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3DD8" w14:textId="12F824BE" w:rsidR="00034797" w:rsidRDefault="485C463E" w:rsidP="409AE385">
      <w:pPr>
        <w:jc w:val="right"/>
        <w:rPr>
          <w:rFonts w:ascii="Calibri" w:eastAsia="Calibri" w:hAnsi="Calibri" w:cs="Calibri"/>
          <w:color w:val="000000" w:themeColor="text1"/>
          <w:sz w:val="24"/>
          <w:szCs w:val="24"/>
        </w:rPr>
      </w:pPr>
      <w:r w:rsidRPr="409AE385">
        <w:rPr>
          <w:rFonts w:ascii="Calibri" w:eastAsia="Calibri" w:hAnsi="Calibri" w:cs="Calibri"/>
          <w:color w:val="000000" w:themeColor="text1"/>
          <w:sz w:val="24"/>
          <w:szCs w:val="24"/>
        </w:rPr>
        <w:t>For Immediate Release</w:t>
      </w:r>
    </w:p>
    <w:p w14:paraId="70F34D02" w14:textId="4D682563" w:rsidR="00034797" w:rsidRDefault="485C463E" w:rsidP="409AE385">
      <w:pPr>
        <w:jc w:val="right"/>
        <w:rPr>
          <w:rFonts w:ascii="Calibri" w:eastAsia="Calibri" w:hAnsi="Calibri" w:cs="Calibri"/>
          <w:color w:val="000000" w:themeColor="text1"/>
          <w:sz w:val="24"/>
          <w:szCs w:val="24"/>
        </w:rPr>
      </w:pPr>
      <w:r w:rsidRPr="409AE385">
        <w:rPr>
          <w:rFonts w:ascii="Calibri" w:eastAsia="Calibri" w:hAnsi="Calibri" w:cs="Calibri"/>
          <w:color w:val="000000" w:themeColor="text1"/>
          <w:sz w:val="24"/>
          <w:szCs w:val="24"/>
        </w:rPr>
        <w:t>Contact: Claire Lynch</w:t>
      </w:r>
    </w:p>
    <w:p w14:paraId="08D66819" w14:textId="2BDC52C5" w:rsidR="00034797" w:rsidRDefault="485C463E" w:rsidP="409AE385">
      <w:pPr>
        <w:jc w:val="right"/>
        <w:rPr>
          <w:rFonts w:ascii="Calibri" w:eastAsia="Calibri" w:hAnsi="Calibri" w:cs="Calibri"/>
          <w:color w:val="000000" w:themeColor="text1"/>
          <w:sz w:val="24"/>
          <w:szCs w:val="24"/>
        </w:rPr>
      </w:pPr>
      <w:r w:rsidRPr="409AE385">
        <w:rPr>
          <w:rFonts w:ascii="Calibri" w:eastAsia="Calibri" w:hAnsi="Calibri" w:cs="Calibri"/>
          <w:color w:val="000000" w:themeColor="text1"/>
          <w:sz w:val="24"/>
          <w:szCs w:val="24"/>
        </w:rPr>
        <w:t>Clynch@sarahralstonfoundation.org</w:t>
      </w:r>
    </w:p>
    <w:p w14:paraId="7B7DD8D3" w14:textId="6A4328A2" w:rsidR="00034797" w:rsidRDefault="00034797" w:rsidP="409AE385">
      <w:pPr>
        <w:jc w:val="center"/>
        <w:rPr>
          <w:rFonts w:ascii="Calibri" w:eastAsia="Calibri" w:hAnsi="Calibri" w:cs="Calibri"/>
          <w:b/>
          <w:bCs/>
          <w:color w:val="000000" w:themeColor="text1"/>
          <w:sz w:val="24"/>
          <w:szCs w:val="24"/>
        </w:rPr>
      </w:pPr>
    </w:p>
    <w:p w14:paraId="12CA064D" w14:textId="77777777" w:rsidR="00E51273" w:rsidRPr="009C1063" w:rsidRDefault="00E51273" w:rsidP="00E51273">
      <w:pPr>
        <w:jc w:val="center"/>
        <w:textAlignment w:val="baseline"/>
        <w:rPr>
          <w:rFonts w:cstheme="minorHAnsi"/>
          <w:b/>
          <w:bCs/>
          <w:sz w:val="28"/>
          <w:szCs w:val="28"/>
        </w:rPr>
      </w:pPr>
      <w:r w:rsidRPr="00BF2834">
        <w:rPr>
          <w:rFonts w:cstheme="minorHAnsi"/>
          <w:b/>
          <w:bCs/>
          <w:sz w:val="28"/>
          <w:szCs w:val="28"/>
        </w:rPr>
        <w:t xml:space="preserve">The Sarah Ralston Foundation Grants $750,000 to Nonprofits </w:t>
      </w:r>
    </w:p>
    <w:p w14:paraId="6B607C28" w14:textId="77777777" w:rsidR="00E51273" w:rsidRPr="00BF2834" w:rsidRDefault="00E51273" w:rsidP="00E51273">
      <w:pPr>
        <w:jc w:val="center"/>
        <w:textAlignment w:val="baseline"/>
        <w:rPr>
          <w:rFonts w:cstheme="minorHAnsi"/>
          <w:sz w:val="28"/>
          <w:szCs w:val="28"/>
        </w:rPr>
      </w:pPr>
      <w:r w:rsidRPr="00BF2834">
        <w:rPr>
          <w:rFonts w:cstheme="minorHAnsi"/>
          <w:b/>
          <w:bCs/>
          <w:sz w:val="28"/>
          <w:szCs w:val="28"/>
        </w:rPr>
        <w:t>Serving Philadelphia's Underserved, Elderly Population</w:t>
      </w:r>
      <w:r w:rsidRPr="00BF2834">
        <w:rPr>
          <w:rFonts w:cstheme="minorHAnsi"/>
          <w:sz w:val="28"/>
          <w:szCs w:val="28"/>
        </w:rPr>
        <w:t> </w:t>
      </w:r>
    </w:p>
    <w:p w14:paraId="6F87EF9B" w14:textId="77777777" w:rsidR="00E51273" w:rsidRPr="00BF2834" w:rsidRDefault="00E51273" w:rsidP="00E51273">
      <w:pPr>
        <w:textAlignment w:val="baseline"/>
        <w:rPr>
          <w:rFonts w:cstheme="minorHAnsi"/>
          <w:sz w:val="28"/>
          <w:szCs w:val="28"/>
        </w:rPr>
      </w:pPr>
      <w:r w:rsidRPr="00BF2834">
        <w:rPr>
          <w:rFonts w:cstheme="minorHAnsi"/>
          <w:sz w:val="28"/>
          <w:szCs w:val="28"/>
        </w:rPr>
        <w:t> </w:t>
      </w:r>
      <w:r w:rsidRPr="00BF2834">
        <w:rPr>
          <w:rFonts w:cstheme="minorHAnsi"/>
          <w:sz w:val="28"/>
          <w:szCs w:val="28"/>
        </w:rPr>
        <w:br/>
        <w:t> </w:t>
      </w:r>
    </w:p>
    <w:p w14:paraId="4D000EDC" w14:textId="77777777" w:rsidR="00E51273" w:rsidRPr="00BF2834" w:rsidRDefault="00000000" w:rsidP="00E51273">
      <w:pPr>
        <w:textAlignment w:val="baseline"/>
        <w:rPr>
          <w:rFonts w:cstheme="minorHAnsi"/>
          <w:sz w:val="28"/>
          <w:szCs w:val="28"/>
        </w:rPr>
      </w:pPr>
      <w:hyperlink r:id="rId8" w:tgtFrame="_blank" w:history="1">
        <w:r w:rsidR="00E51273" w:rsidRPr="00BF2834">
          <w:rPr>
            <w:rFonts w:cstheme="minorHAnsi"/>
            <w:b/>
            <w:bCs/>
            <w:color w:val="0000FF"/>
            <w:sz w:val="28"/>
            <w:szCs w:val="28"/>
            <w:u w:val="single"/>
          </w:rPr>
          <w:t>The Sarah Ralston Foundation</w:t>
        </w:r>
      </w:hyperlink>
      <w:r w:rsidR="00E51273" w:rsidRPr="00BF2834">
        <w:rPr>
          <w:rFonts w:cstheme="minorHAnsi"/>
          <w:sz w:val="28"/>
          <w:szCs w:val="28"/>
        </w:rPr>
        <w:t> is pleased to announce the recipients</w:t>
      </w:r>
      <w:r w:rsidR="00E51273" w:rsidRPr="009C1063">
        <w:rPr>
          <w:rFonts w:cstheme="minorHAnsi"/>
          <w:sz w:val="28"/>
          <w:szCs w:val="28"/>
        </w:rPr>
        <w:t xml:space="preserve"> of its Spring 2023 </w:t>
      </w:r>
      <w:r w:rsidR="00E51273">
        <w:rPr>
          <w:rFonts w:cstheme="minorHAnsi"/>
          <w:sz w:val="28"/>
          <w:szCs w:val="28"/>
        </w:rPr>
        <w:t>G</w:t>
      </w:r>
      <w:r w:rsidR="00E51273" w:rsidRPr="00BF2834">
        <w:rPr>
          <w:rFonts w:cstheme="minorHAnsi"/>
          <w:sz w:val="28"/>
          <w:szCs w:val="28"/>
        </w:rPr>
        <w:t xml:space="preserve">eneral </w:t>
      </w:r>
      <w:r w:rsidR="00E51273">
        <w:rPr>
          <w:rFonts w:cstheme="minorHAnsi"/>
          <w:sz w:val="28"/>
          <w:szCs w:val="28"/>
        </w:rPr>
        <w:t>O</w:t>
      </w:r>
      <w:r w:rsidR="00E51273" w:rsidRPr="00BF2834">
        <w:rPr>
          <w:rFonts w:cstheme="minorHAnsi"/>
          <w:sz w:val="28"/>
          <w:szCs w:val="28"/>
        </w:rPr>
        <w:t xml:space="preserve">perating </w:t>
      </w:r>
      <w:r w:rsidR="00E51273">
        <w:rPr>
          <w:rFonts w:cstheme="minorHAnsi"/>
          <w:sz w:val="28"/>
          <w:szCs w:val="28"/>
        </w:rPr>
        <w:t>S</w:t>
      </w:r>
      <w:r w:rsidR="00E51273" w:rsidRPr="00BF2834">
        <w:rPr>
          <w:rFonts w:cstheme="minorHAnsi"/>
          <w:sz w:val="28"/>
          <w:szCs w:val="28"/>
        </w:rPr>
        <w:t xml:space="preserve">upport </w:t>
      </w:r>
      <w:r w:rsidR="00E51273">
        <w:rPr>
          <w:rFonts w:cstheme="minorHAnsi"/>
          <w:sz w:val="28"/>
          <w:szCs w:val="28"/>
        </w:rPr>
        <w:t>G</w:t>
      </w:r>
      <w:r w:rsidR="00E51273" w:rsidRPr="00BF2834">
        <w:rPr>
          <w:rFonts w:cstheme="minorHAnsi"/>
          <w:sz w:val="28"/>
          <w:szCs w:val="28"/>
        </w:rPr>
        <w:t>rants</w:t>
      </w:r>
      <w:r w:rsidR="00E51273" w:rsidRPr="009C1063">
        <w:rPr>
          <w:rFonts w:cstheme="minorHAnsi"/>
          <w:sz w:val="28"/>
          <w:szCs w:val="28"/>
        </w:rPr>
        <w:t>.</w:t>
      </w:r>
      <w:r w:rsidR="00E51273" w:rsidRPr="00BF2834">
        <w:rPr>
          <w:rFonts w:cstheme="minorHAnsi"/>
          <w:sz w:val="28"/>
          <w:szCs w:val="28"/>
        </w:rPr>
        <w:t xml:space="preserve"> </w:t>
      </w:r>
      <w:r w:rsidR="00E51273" w:rsidRPr="009C1063">
        <w:rPr>
          <w:rFonts w:cstheme="minorHAnsi"/>
          <w:sz w:val="28"/>
          <w:szCs w:val="28"/>
        </w:rPr>
        <w:t xml:space="preserve">This grant </w:t>
      </w:r>
      <w:r w:rsidR="00E51273">
        <w:rPr>
          <w:rFonts w:cstheme="minorHAnsi"/>
          <w:sz w:val="28"/>
          <w:szCs w:val="28"/>
        </w:rPr>
        <w:t>marks the inauguration of a twice-yearly cycle of grants for</w:t>
      </w:r>
      <w:r w:rsidR="00E51273" w:rsidRPr="009C1063">
        <w:rPr>
          <w:rFonts w:cstheme="minorHAnsi"/>
          <w:sz w:val="28"/>
          <w:szCs w:val="28"/>
        </w:rPr>
        <w:t xml:space="preserve"> qualified nonprofits</w:t>
      </w:r>
      <w:r w:rsidR="00E51273" w:rsidRPr="00BF2834">
        <w:rPr>
          <w:rFonts w:cstheme="minorHAnsi"/>
          <w:sz w:val="28"/>
          <w:szCs w:val="28"/>
        </w:rPr>
        <w:t>. A total of $750,000 will be distributed</w:t>
      </w:r>
      <w:r w:rsidR="00E51273">
        <w:rPr>
          <w:rFonts w:cstheme="minorHAnsi"/>
          <w:sz w:val="28"/>
          <w:szCs w:val="28"/>
        </w:rPr>
        <w:t xml:space="preserve"> </w:t>
      </w:r>
      <w:r w:rsidR="00E51273" w:rsidRPr="00BF2834">
        <w:rPr>
          <w:rFonts w:cstheme="minorHAnsi"/>
          <w:sz w:val="28"/>
          <w:szCs w:val="28"/>
        </w:rPr>
        <w:t xml:space="preserve">to twenty-eight nonprofits </w:t>
      </w:r>
      <w:r w:rsidR="00E51273" w:rsidRPr="009C1063">
        <w:rPr>
          <w:rFonts w:cstheme="minorHAnsi"/>
          <w:sz w:val="28"/>
          <w:szCs w:val="28"/>
        </w:rPr>
        <w:t>in support of</w:t>
      </w:r>
      <w:r w:rsidR="00E51273" w:rsidRPr="00BF2834">
        <w:rPr>
          <w:rFonts w:cstheme="minorHAnsi"/>
          <w:sz w:val="28"/>
          <w:szCs w:val="28"/>
        </w:rPr>
        <w:t xml:space="preserve"> their work </w:t>
      </w:r>
      <w:r w:rsidR="00E51273" w:rsidRPr="009C1063">
        <w:rPr>
          <w:rFonts w:cstheme="minorHAnsi"/>
          <w:sz w:val="28"/>
          <w:szCs w:val="28"/>
        </w:rPr>
        <w:t>with</w:t>
      </w:r>
      <w:r w:rsidR="00E51273" w:rsidRPr="00BF2834">
        <w:rPr>
          <w:rFonts w:cstheme="minorHAnsi"/>
          <w:sz w:val="28"/>
          <w:szCs w:val="28"/>
        </w:rPr>
        <w:t xml:space="preserve"> older Philadelphians</w:t>
      </w:r>
      <w:r w:rsidR="00E51273" w:rsidRPr="009C1063">
        <w:rPr>
          <w:rFonts w:cstheme="minorHAnsi"/>
          <w:sz w:val="28"/>
          <w:szCs w:val="28"/>
        </w:rPr>
        <w:t xml:space="preserve"> in need</w:t>
      </w:r>
      <w:r w:rsidR="00E51273" w:rsidRPr="00BF2834">
        <w:rPr>
          <w:rFonts w:cstheme="minorHAnsi"/>
          <w:sz w:val="28"/>
          <w:szCs w:val="28"/>
        </w:rPr>
        <w:t>. </w:t>
      </w:r>
    </w:p>
    <w:p w14:paraId="1646EA03" w14:textId="77777777" w:rsidR="00E51273" w:rsidRPr="00BF2834" w:rsidRDefault="00E51273" w:rsidP="00E51273">
      <w:pPr>
        <w:textAlignment w:val="baseline"/>
        <w:rPr>
          <w:rFonts w:cstheme="minorHAnsi"/>
          <w:sz w:val="28"/>
          <w:szCs w:val="28"/>
        </w:rPr>
      </w:pPr>
      <w:r w:rsidRPr="00BF2834">
        <w:rPr>
          <w:rFonts w:cstheme="minorHAnsi"/>
          <w:sz w:val="28"/>
          <w:szCs w:val="28"/>
        </w:rPr>
        <w:t>  </w:t>
      </w:r>
    </w:p>
    <w:p w14:paraId="398C31A2" w14:textId="77777777" w:rsidR="00E51273" w:rsidRPr="00BF2834" w:rsidRDefault="00E51273" w:rsidP="00E51273">
      <w:pPr>
        <w:textAlignment w:val="baseline"/>
        <w:rPr>
          <w:rFonts w:cstheme="minorHAnsi"/>
          <w:sz w:val="28"/>
          <w:szCs w:val="28"/>
        </w:rPr>
      </w:pPr>
      <w:r w:rsidRPr="00BF2834">
        <w:rPr>
          <w:rFonts w:cstheme="minorHAnsi"/>
          <w:sz w:val="28"/>
          <w:szCs w:val="28"/>
        </w:rPr>
        <w:t xml:space="preserve">“We are </w:t>
      </w:r>
      <w:r w:rsidRPr="009C1063">
        <w:rPr>
          <w:rFonts w:cstheme="minorHAnsi"/>
          <w:sz w:val="28"/>
          <w:szCs w:val="28"/>
        </w:rPr>
        <w:t>gratified</w:t>
      </w:r>
      <w:r w:rsidRPr="00BF2834">
        <w:rPr>
          <w:rFonts w:cstheme="minorHAnsi"/>
          <w:sz w:val="28"/>
          <w:szCs w:val="28"/>
        </w:rPr>
        <w:t xml:space="preserve"> </w:t>
      </w:r>
      <w:r w:rsidRPr="009C1063">
        <w:rPr>
          <w:rFonts w:cstheme="minorHAnsi"/>
          <w:sz w:val="28"/>
          <w:szCs w:val="28"/>
        </w:rPr>
        <w:t>by</w:t>
      </w:r>
      <w:r w:rsidRPr="00BF2834">
        <w:rPr>
          <w:rFonts w:cstheme="minorHAnsi"/>
          <w:sz w:val="28"/>
          <w:szCs w:val="28"/>
        </w:rPr>
        <w:t xml:space="preserve"> </w:t>
      </w:r>
      <w:r w:rsidRPr="009C1063">
        <w:rPr>
          <w:rFonts w:cstheme="minorHAnsi"/>
          <w:sz w:val="28"/>
          <w:szCs w:val="28"/>
        </w:rPr>
        <w:t>the</w:t>
      </w:r>
      <w:r w:rsidRPr="00BF2834">
        <w:rPr>
          <w:rFonts w:cstheme="minorHAnsi"/>
          <w:sz w:val="28"/>
          <w:szCs w:val="28"/>
        </w:rPr>
        <w:t xml:space="preserve"> diverse pool of </w:t>
      </w:r>
      <w:r w:rsidRPr="009C1063">
        <w:rPr>
          <w:rFonts w:cstheme="minorHAnsi"/>
          <w:sz w:val="28"/>
          <w:szCs w:val="28"/>
        </w:rPr>
        <w:t>applicants this year:</w:t>
      </w:r>
      <w:r w:rsidRPr="00BF2834">
        <w:rPr>
          <w:rFonts w:cstheme="minorHAnsi"/>
          <w:sz w:val="28"/>
          <w:szCs w:val="28"/>
        </w:rPr>
        <w:t xml:space="preserve"> small- to medium-sized organizations from different parts of Philadelphia</w:t>
      </w:r>
      <w:r w:rsidRPr="009C1063">
        <w:rPr>
          <w:rFonts w:cstheme="minorHAnsi"/>
          <w:sz w:val="28"/>
          <w:szCs w:val="28"/>
        </w:rPr>
        <w:t xml:space="preserve"> that f</w:t>
      </w:r>
      <w:r w:rsidRPr="00BF2834">
        <w:rPr>
          <w:rFonts w:cstheme="minorHAnsi"/>
          <w:sz w:val="28"/>
          <w:szCs w:val="28"/>
        </w:rPr>
        <w:t xml:space="preserve">ocus on </w:t>
      </w:r>
      <w:r w:rsidRPr="009C1063">
        <w:rPr>
          <w:rFonts w:cstheme="minorHAnsi"/>
          <w:sz w:val="28"/>
          <w:szCs w:val="28"/>
        </w:rPr>
        <w:t xml:space="preserve">the </w:t>
      </w:r>
      <w:r w:rsidRPr="00BF2834">
        <w:rPr>
          <w:rFonts w:cstheme="minorHAnsi"/>
          <w:sz w:val="28"/>
          <w:szCs w:val="28"/>
        </w:rPr>
        <w:t>issues central to the Foundation's mission, such as food insecurity, housing, advocacy for older adults, and quality of life</w:t>
      </w:r>
      <w:r w:rsidRPr="009C1063">
        <w:rPr>
          <w:rFonts w:cstheme="minorHAnsi"/>
          <w:sz w:val="28"/>
          <w:szCs w:val="28"/>
        </w:rPr>
        <w:t xml:space="preserve">,” said </w:t>
      </w:r>
      <w:r w:rsidRPr="009C1063">
        <w:rPr>
          <w:rFonts w:cstheme="minorHAnsi"/>
          <w:color w:val="000000"/>
          <w:sz w:val="28"/>
          <w:szCs w:val="28"/>
          <w:shd w:val="clear" w:color="auto" w:fill="FFFFFF"/>
        </w:rPr>
        <w:t>Executive Director Lynette Killen.</w:t>
      </w:r>
    </w:p>
    <w:p w14:paraId="5258E4B3" w14:textId="77777777" w:rsidR="00E51273" w:rsidRPr="00BF2834" w:rsidRDefault="00E51273" w:rsidP="00E51273">
      <w:pPr>
        <w:textAlignment w:val="baseline"/>
        <w:rPr>
          <w:rFonts w:cstheme="minorHAnsi"/>
          <w:sz w:val="28"/>
          <w:szCs w:val="28"/>
        </w:rPr>
      </w:pPr>
      <w:r w:rsidRPr="00BF2834">
        <w:rPr>
          <w:rFonts w:cstheme="minorHAnsi"/>
          <w:sz w:val="28"/>
          <w:szCs w:val="28"/>
        </w:rPr>
        <w:t>  </w:t>
      </w:r>
    </w:p>
    <w:p w14:paraId="374A807E" w14:textId="77777777" w:rsidR="00E51273" w:rsidRPr="00BF2834" w:rsidRDefault="00E51273" w:rsidP="00E51273">
      <w:pPr>
        <w:textAlignment w:val="baseline"/>
        <w:rPr>
          <w:rFonts w:cstheme="minorHAnsi"/>
          <w:sz w:val="28"/>
          <w:szCs w:val="28"/>
        </w:rPr>
      </w:pPr>
      <w:r w:rsidRPr="00BF2834">
        <w:rPr>
          <w:rFonts w:cstheme="minorHAnsi"/>
          <w:sz w:val="28"/>
          <w:szCs w:val="28"/>
        </w:rPr>
        <w:t>The recipients of The Sarah Ralston Foundation's 2023 General Operating Support Grant</w:t>
      </w:r>
      <w:r w:rsidRPr="009C1063">
        <w:rPr>
          <w:rFonts w:cstheme="minorHAnsi"/>
          <w:sz w:val="28"/>
          <w:szCs w:val="28"/>
        </w:rPr>
        <w:t xml:space="preserve"> are</w:t>
      </w:r>
      <w:r w:rsidRPr="00BF2834">
        <w:rPr>
          <w:rFonts w:cstheme="minorHAnsi"/>
          <w:sz w:val="28"/>
          <w:szCs w:val="28"/>
        </w:rPr>
        <w:t>: </w:t>
      </w:r>
    </w:p>
    <w:p w14:paraId="403036F8" w14:textId="77777777" w:rsidR="00E51273" w:rsidRPr="00BF2834" w:rsidRDefault="00E51273" w:rsidP="00E51273">
      <w:pPr>
        <w:textAlignment w:val="baseline"/>
        <w:rPr>
          <w:rFonts w:cstheme="minorHAnsi"/>
          <w:sz w:val="28"/>
          <w:szCs w:val="28"/>
        </w:rPr>
      </w:pPr>
      <w:r w:rsidRPr="00BF2834">
        <w:rPr>
          <w:rFonts w:cstheme="minorHAnsi"/>
          <w:sz w:val="28"/>
          <w:szCs w:val="28"/>
        </w:rPr>
        <w:t>  </w:t>
      </w:r>
    </w:p>
    <w:p w14:paraId="14B98FBA"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ARTZ Philadelphia </w:t>
      </w:r>
      <w:r w:rsidRPr="00BF2834">
        <w:rPr>
          <w:rFonts w:cstheme="minorHAnsi"/>
          <w:sz w:val="28"/>
          <w:szCs w:val="28"/>
        </w:rPr>
        <w:t>–</w:t>
      </w:r>
      <w:r w:rsidRPr="00BF2834">
        <w:rPr>
          <w:rFonts w:cstheme="minorHAnsi"/>
          <w:color w:val="050505"/>
          <w:sz w:val="28"/>
          <w:szCs w:val="28"/>
        </w:rPr>
        <w:t xml:space="preserve"> </w:t>
      </w:r>
      <w:r>
        <w:rPr>
          <w:rFonts w:cstheme="minorHAnsi"/>
          <w:color w:val="050505"/>
          <w:sz w:val="28"/>
          <w:szCs w:val="28"/>
        </w:rPr>
        <w:t>Engaging</w:t>
      </w:r>
      <w:r w:rsidRPr="00BF2834">
        <w:rPr>
          <w:rFonts w:cstheme="minorHAnsi"/>
          <w:color w:val="050505"/>
          <w:sz w:val="28"/>
          <w:szCs w:val="28"/>
        </w:rPr>
        <w:t xml:space="preserve"> people living with dementia </w:t>
      </w:r>
      <w:r>
        <w:rPr>
          <w:rFonts w:cstheme="minorHAnsi"/>
          <w:color w:val="050505"/>
          <w:sz w:val="28"/>
          <w:szCs w:val="28"/>
        </w:rPr>
        <w:t xml:space="preserve">through </w:t>
      </w:r>
      <w:r w:rsidRPr="00BF2834">
        <w:rPr>
          <w:rFonts w:cstheme="minorHAnsi"/>
          <w:color w:val="050505"/>
          <w:sz w:val="28"/>
          <w:szCs w:val="28"/>
        </w:rPr>
        <w:t>the arts. </w:t>
      </w:r>
    </w:p>
    <w:p w14:paraId="2DCB9EEC"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Broad Street Ministry</w:t>
      </w:r>
      <w:r w:rsidRPr="00BF2834">
        <w:rPr>
          <w:rFonts w:cstheme="minorHAnsi"/>
          <w:sz w:val="28"/>
          <w:szCs w:val="28"/>
        </w:rPr>
        <w:t> – Help</w:t>
      </w:r>
      <w:r>
        <w:rPr>
          <w:rFonts w:cstheme="minorHAnsi"/>
          <w:sz w:val="28"/>
          <w:szCs w:val="28"/>
        </w:rPr>
        <w:t xml:space="preserve">ing to stabilize </w:t>
      </w:r>
      <w:r w:rsidRPr="00BF2834">
        <w:rPr>
          <w:rFonts w:cstheme="minorHAnsi"/>
          <w:sz w:val="28"/>
          <w:szCs w:val="28"/>
        </w:rPr>
        <w:t>Philadelphians living in deep poverty. </w:t>
      </w:r>
    </w:p>
    <w:p w14:paraId="779CA118"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Center for Advocacy for the Rights and Interests of the Elders (CARIE)</w:t>
      </w:r>
      <w:r w:rsidRPr="00BF2834">
        <w:rPr>
          <w:rFonts w:cstheme="minorHAnsi"/>
          <w:sz w:val="28"/>
          <w:szCs w:val="28"/>
        </w:rPr>
        <w:t> – Promot</w:t>
      </w:r>
      <w:r>
        <w:rPr>
          <w:rFonts w:cstheme="minorHAnsi"/>
          <w:sz w:val="28"/>
          <w:szCs w:val="28"/>
        </w:rPr>
        <w:t>ing</w:t>
      </w:r>
      <w:r w:rsidRPr="00BF2834">
        <w:rPr>
          <w:rFonts w:cstheme="minorHAnsi"/>
          <w:sz w:val="28"/>
          <w:szCs w:val="28"/>
        </w:rPr>
        <w:t xml:space="preserve"> the well-being, rights</w:t>
      </w:r>
      <w:r>
        <w:rPr>
          <w:rFonts w:cstheme="minorHAnsi"/>
          <w:sz w:val="28"/>
          <w:szCs w:val="28"/>
        </w:rPr>
        <w:t>,</w:t>
      </w:r>
      <w:r w:rsidRPr="00BF2834">
        <w:rPr>
          <w:rFonts w:cstheme="minorHAnsi"/>
          <w:sz w:val="28"/>
          <w:szCs w:val="28"/>
        </w:rPr>
        <w:t xml:space="preserve"> and autonomy of </w:t>
      </w:r>
      <w:r>
        <w:rPr>
          <w:rFonts w:cstheme="minorHAnsi"/>
          <w:sz w:val="28"/>
          <w:szCs w:val="28"/>
        </w:rPr>
        <w:t>older Philadelphians</w:t>
      </w:r>
      <w:r w:rsidRPr="00BF2834">
        <w:rPr>
          <w:rFonts w:cstheme="minorHAnsi"/>
          <w:sz w:val="28"/>
          <w:szCs w:val="28"/>
        </w:rPr>
        <w:t>. </w:t>
      </w:r>
    </w:p>
    <w:p w14:paraId="4EDCFBFF"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Center in the Park</w:t>
      </w:r>
      <w:r w:rsidRPr="00BF2834">
        <w:rPr>
          <w:rFonts w:cstheme="minorHAnsi"/>
          <w:sz w:val="28"/>
          <w:szCs w:val="28"/>
        </w:rPr>
        <w:t xml:space="preserve"> – </w:t>
      </w:r>
      <w:r>
        <w:rPr>
          <w:rFonts w:cstheme="minorHAnsi"/>
          <w:sz w:val="28"/>
          <w:szCs w:val="28"/>
        </w:rPr>
        <w:t>P</w:t>
      </w:r>
      <w:r w:rsidRPr="00BF2834">
        <w:rPr>
          <w:rFonts w:cstheme="minorHAnsi"/>
          <w:sz w:val="28"/>
          <w:szCs w:val="28"/>
        </w:rPr>
        <w:t>romot</w:t>
      </w:r>
      <w:r>
        <w:rPr>
          <w:rFonts w:cstheme="minorHAnsi"/>
          <w:sz w:val="28"/>
          <w:szCs w:val="28"/>
        </w:rPr>
        <w:t>ing</w:t>
      </w:r>
      <w:r w:rsidRPr="00BF2834">
        <w:rPr>
          <w:rFonts w:cstheme="minorHAnsi"/>
          <w:sz w:val="28"/>
          <w:szCs w:val="28"/>
        </w:rPr>
        <w:t xml:space="preserve"> positive aging and </w:t>
      </w:r>
      <w:r>
        <w:rPr>
          <w:rFonts w:cstheme="minorHAnsi"/>
          <w:sz w:val="28"/>
          <w:szCs w:val="28"/>
        </w:rPr>
        <w:t>social</w:t>
      </w:r>
      <w:r w:rsidRPr="00BF2834">
        <w:rPr>
          <w:rFonts w:cstheme="minorHAnsi"/>
          <w:sz w:val="28"/>
          <w:szCs w:val="28"/>
        </w:rPr>
        <w:t xml:space="preserve"> connections </w:t>
      </w:r>
      <w:r>
        <w:rPr>
          <w:rFonts w:cstheme="minorHAnsi"/>
          <w:sz w:val="28"/>
          <w:szCs w:val="28"/>
        </w:rPr>
        <w:t>among</w:t>
      </w:r>
      <w:r w:rsidRPr="00BF2834">
        <w:rPr>
          <w:rFonts w:cstheme="minorHAnsi"/>
          <w:sz w:val="28"/>
          <w:szCs w:val="28"/>
        </w:rPr>
        <w:t xml:space="preserve"> older adults </w:t>
      </w:r>
      <w:r>
        <w:rPr>
          <w:rFonts w:cstheme="minorHAnsi"/>
          <w:sz w:val="28"/>
          <w:szCs w:val="28"/>
        </w:rPr>
        <w:t xml:space="preserve">in a local community center guided by the articulated needs of its program participants.  </w:t>
      </w:r>
      <w:r w:rsidRPr="00BF2834">
        <w:rPr>
          <w:rFonts w:cstheme="minorHAnsi"/>
          <w:sz w:val="28"/>
          <w:szCs w:val="28"/>
        </w:rPr>
        <w:t> </w:t>
      </w:r>
    </w:p>
    <w:p w14:paraId="0EBC3D3B"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Chestnut Hill Meals on Wheels</w:t>
      </w:r>
      <w:r w:rsidRPr="00BF2834">
        <w:rPr>
          <w:rFonts w:cstheme="minorHAnsi"/>
          <w:sz w:val="28"/>
          <w:szCs w:val="28"/>
        </w:rPr>
        <w:t> – Deliver</w:t>
      </w:r>
      <w:r>
        <w:rPr>
          <w:rFonts w:cstheme="minorHAnsi"/>
          <w:sz w:val="28"/>
          <w:szCs w:val="28"/>
        </w:rPr>
        <w:t>ing</w:t>
      </w:r>
      <w:r w:rsidRPr="00BF2834">
        <w:rPr>
          <w:rFonts w:cstheme="minorHAnsi"/>
          <w:sz w:val="28"/>
          <w:szCs w:val="28"/>
        </w:rPr>
        <w:t xml:space="preserve"> nutritious meals and warm greetings to homebound neighbors</w:t>
      </w:r>
      <w:r>
        <w:rPr>
          <w:rFonts w:cstheme="minorHAnsi"/>
          <w:sz w:val="28"/>
          <w:szCs w:val="28"/>
        </w:rPr>
        <w:t>.</w:t>
      </w:r>
      <w:r w:rsidRPr="00BF2834">
        <w:rPr>
          <w:rFonts w:cstheme="minorHAnsi"/>
          <w:sz w:val="28"/>
          <w:szCs w:val="28"/>
        </w:rPr>
        <w:t> </w:t>
      </w:r>
    </w:p>
    <w:p w14:paraId="6685C0DF"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Face to Face</w:t>
      </w:r>
      <w:r w:rsidRPr="00BF2834">
        <w:rPr>
          <w:rFonts w:cstheme="minorHAnsi"/>
          <w:sz w:val="28"/>
          <w:szCs w:val="28"/>
        </w:rPr>
        <w:t xml:space="preserve"> – </w:t>
      </w:r>
      <w:r>
        <w:rPr>
          <w:rFonts w:cstheme="minorHAnsi"/>
          <w:sz w:val="28"/>
          <w:szCs w:val="28"/>
        </w:rPr>
        <w:t>R</w:t>
      </w:r>
      <w:r w:rsidRPr="00A61B1B">
        <w:rPr>
          <w:rFonts w:cstheme="minorHAnsi"/>
          <w:sz w:val="28"/>
          <w:szCs w:val="28"/>
        </w:rPr>
        <w:t>eliev</w:t>
      </w:r>
      <w:r>
        <w:rPr>
          <w:rFonts w:cstheme="minorHAnsi"/>
          <w:sz w:val="28"/>
          <w:szCs w:val="28"/>
        </w:rPr>
        <w:t>ing the</w:t>
      </w:r>
      <w:r w:rsidRPr="00A61B1B">
        <w:rPr>
          <w:rFonts w:cstheme="minorHAnsi"/>
          <w:sz w:val="28"/>
          <w:szCs w:val="28"/>
        </w:rPr>
        <w:t xml:space="preserve"> suffering </w:t>
      </w:r>
      <w:r>
        <w:rPr>
          <w:rFonts w:cstheme="minorHAnsi"/>
          <w:sz w:val="28"/>
          <w:szCs w:val="28"/>
        </w:rPr>
        <w:t>of</w:t>
      </w:r>
      <w:r w:rsidRPr="00A61B1B">
        <w:rPr>
          <w:rFonts w:cstheme="minorHAnsi"/>
          <w:sz w:val="28"/>
          <w:szCs w:val="28"/>
        </w:rPr>
        <w:t xml:space="preserve"> </w:t>
      </w:r>
      <w:r>
        <w:rPr>
          <w:rFonts w:cstheme="minorHAnsi"/>
          <w:sz w:val="28"/>
          <w:szCs w:val="28"/>
        </w:rPr>
        <w:t>its</w:t>
      </w:r>
      <w:r w:rsidRPr="00A61B1B">
        <w:rPr>
          <w:rFonts w:cstheme="minorHAnsi"/>
          <w:sz w:val="28"/>
          <w:szCs w:val="28"/>
        </w:rPr>
        <w:t xml:space="preserve"> guests </w:t>
      </w:r>
      <w:r>
        <w:rPr>
          <w:rFonts w:cstheme="minorHAnsi"/>
          <w:sz w:val="28"/>
          <w:szCs w:val="28"/>
        </w:rPr>
        <w:t>with</w:t>
      </w:r>
      <w:r w:rsidRPr="00A61B1B">
        <w:rPr>
          <w:rFonts w:cstheme="minorHAnsi"/>
          <w:sz w:val="28"/>
          <w:szCs w:val="28"/>
        </w:rPr>
        <w:t xml:space="preserve"> </w:t>
      </w:r>
      <w:r>
        <w:rPr>
          <w:rFonts w:cstheme="minorHAnsi"/>
          <w:sz w:val="28"/>
          <w:szCs w:val="28"/>
        </w:rPr>
        <w:t xml:space="preserve">immediate </w:t>
      </w:r>
      <w:r w:rsidRPr="00A61B1B">
        <w:rPr>
          <w:rFonts w:cstheme="minorHAnsi"/>
          <w:sz w:val="28"/>
          <w:szCs w:val="28"/>
        </w:rPr>
        <w:t xml:space="preserve">support </w:t>
      </w:r>
      <w:r>
        <w:rPr>
          <w:rFonts w:cstheme="minorHAnsi"/>
          <w:sz w:val="28"/>
          <w:szCs w:val="28"/>
        </w:rPr>
        <w:t xml:space="preserve">  for critical needs in a </w:t>
      </w:r>
      <w:r w:rsidRPr="00BF2834">
        <w:rPr>
          <w:rFonts w:cstheme="minorHAnsi"/>
          <w:sz w:val="28"/>
          <w:szCs w:val="28"/>
        </w:rPr>
        <w:t>safe environment</w:t>
      </w:r>
      <w:r>
        <w:rPr>
          <w:rFonts w:cstheme="minorHAnsi"/>
          <w:sz w:val="28"/>
          <w:szCs w:val="28"/>
        </w:rPr>
        <w:t xml:space="preserve"> </w:t>
      </w:r>
      <w:r w:rsidRPr="00BF2834">
        <w:rPr>
          <w:rFonts w:cstheme="minorHAnsi"/>
          <w:sz w:val="28"/>
          <w:szCs w:val="28"/>
        </w:rPr>
        <w:t xml:space="preserve">and </w:t>
      </w:r>
      <w:r>
        <w:rPr>
          <w:rFonts w:cstheme="minorHAnsi"/>
          <w:sz w:val="28"/>
          <w:szCs w:val="28"/>
        </w:rPr>
        <w:t xml:space="preserve">providing a </w:t>
      </w:r>
      <w:r w:rsidRPr="00BF2834">
        <w:rPr>
          <w:rFonts w:cstheme="minorHAnsi"/>
          <w:sz w:val="28"/>
          <w:szCs w:val="28"/>
        </w:rPr>
        <w:t xml:space="preserve">practical </w:t>
      </w:r>
      <w:r w:rsidRPr="00A61B1B">
        <w:rPr>
          <w:rFonts w:cstheme="minorHAnsi"/>
          <w:sz w:val="28"/>
          <w:szCs w:val="28"/>
        </w:rPr>
        <w:t xml:space="preserve">plan of action that addresses </w:t>
      </w:r>
      <w:r>
        <w:rPr>
          <w:rFonts w:cstheme="minorHAnsi"/>
          <w:sz w:val="28"/>
          <w:szCs w:val="28"/>
        </w:rPr>
        <w:t>the</w:t>
      </w:r>
      <w:r w:rsidRPr="00A61B1B">
        <w:rPr>
          <w:rFonts w:cstheme="minorHAnsi"/>
          <w:sz w:val="28"/>
          <w:szCs w:val="28"/>
        </w:rPr>
        <w:t xml:space="preserve"> complex mix of issues</w:t>
      </w:r>
      <w:r>
        <w:rPr>
          <w:rFonts w:cstheme="minorHAnsi"/>
          <w:sz w:val="28"/>
          <w:szCs w:val="28"/>
        </w:rPr>
        <w:t xml:space="preserve"> unique to</w:t>
      </w:r>
      <w:r w:rsidRPr="00A61B1B">
        <w:rPr>
          <w:rFonts w:cstheme="minorHAnsi"/>
          <w:sz w:val="28"/>
          <w:szCs w:val="28"/>
        </w:rPr>
        <w:t xml:space="preserve"> each guest</w:t>
      </w:r>
      <w:r w:rsidRPr="00BF2834">
        <w:rPr>
          <w:rFonts w:cstheme="minorHAnsi"/>
          <w:sz w:val="28"/>
          <w:szCs w:val="28"/>
        </w:rPr>
        <w:t>.  </w:t>
      </w:r>
    </w:p>
    <w:p w14:paraId="34450CF2"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lastRenderedPageBreak/>
        <w:t>·      </w:t>
      </w:r>
      <w:r w:rsidRPr="00BF2834">
        <w:rPr>
          <w:rFonts w:cstheme="minorHAnsi"/>
          <w:b/>
          <w:bCs/>
          <w:sz w:val="28"/>
          <w:szCs w:val="28"/>
        </w:rPr>
        <w:t>Federation Housing, Inc</w:t>
      </w:r>
      <w:r w:rsidRPr="00BF2834">
        <w:rPr>
          <w:rFonts w:cstheme="minorHAnsi"/>
          <w:sz w:val="28"/>
          <w:szCs w:val="28"/>
        </w:rPr>
        <w:t>. – Develop</w:t>
      </w:r>
      <w:r>
        <w:rPr>
          <w:rFonts w:cstheme="minorHAnsi"/>
          <w:sz w:val="28"/>
          <w:szCs w:val="28"/>
        </w:rPr>
        <w:t>ing</w:t>
      </w:r>
      <w:r w:rsidRPr="00BF2834">
        <w:rPr>
          <w:rFonts w:cstheme="minorHAnsi"/>
          <w:sz w:val="28"/>
          <w:szCs w:val="28"/>
        </w:rPr>
        <w:t>, build</w:t>
      </w:r>
      <w:r>
        <w:rPr>
          <w:rFonts w:cstheme="minorHAnsi"/>
          <w:sz w:val="28"/>
          <w:szCs w:val="28"/>
        </w:rPr>
        <w:t>ing,</w:t>
      </w:r>
      <w:r w:rsidRPr="00BF2834">
        <w:rPr>
          <w:rFonts w:cstheme="minorHAnsi"/>
          <w:sz w:val="28"/>
          <w:szCs w:val="28"/>
        </w:rPr>
        <w:t xml:space="preserve"> and manag</w:t>
      </w:r>
      <w:r>
        <w:rPr>
          <w:rFonts w:cstheme="minorHAnsi"/>
          <w:sz w:val="28"/>
          <w:szCs w:val="28"/>
        </w:rPr>
        <w:t xml:space="preserve">ing </w:t>
      </w:r>
      <w:r w:rsidRPr="00BF2834">
        <w:rPr>
          <w:rFonts w:cstheme="minorHAnsi"/>
          <w:sz w:val="28"/>
          <w:szCs w:val="28"/>
        </w:rPr>
        <w:t>affordable independent housing. </w:t>
      </w:r>
    </w:p>
    <w:p w14:paraId="580E62E6"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 xml:space="preserve">Generations </w:t>
      </w:r>
      <w:proofErr w:type="gramStart"/>
      <w:r>
        <w:rPr>
          <w:rFonts w:cstheme="minorHAnsi"/>
          <w:b/>
          <w:bCs/>
          <w:sz w:val="28"/>
          <w:szCs w:val="28"/>
        </w:rPr>
        <w:t>o</w:t>
      </w:r>
      <w:r w:rsidRPr="00BF2834">
        <w:rPr>
          <w:rFonts w:cstheme="minorHAnsi"/>
          <w:b/>
          <w:bCs/>
          <w:sz w:val="28"/>
          <w:szCs w:val="28"/>
        </w:rPr>
        <w:t>n</w:t>
      </w:r>
      <w:r>
        <w:rPr>
          <w:rFonts w:cstheme="minorHAnsi"/>
          <w:b/>
          <w:bCs/>
          <w:sz w:val="28"/>
          <w:szCs w:val="28"/>
        </w:rPr>
        <w:t xml:space="preserve"> Li</w:t>
      </w:r>
      <w:r w:rsidRPr="00BF2834">
        <w:rPr>
          <w:rFonts w:cstheme="minorHAnsi"/>
          <w:b/>
          <w:bCs/>
          <w:sz w:val="28"/>
          <w:szCs w:val="28"/>
        </w:rPr>
        <w:t>ne</w:t>
      </w:r>
      <w:proofErr w:type="gramEnd"/>
      <w:r w:rsidRPr="00BF2834">
        <w:rPr>
          <w:rFonts w:cstheme="minorHAnsi"/>
          <w:b/>
          <w:bCs/>
          <w:sz w:val="28"/>
          <w:szCs w:val="28"/>
        </w:rPr>
        <w:t> </w:t>
      </w:r>
      <w:r w:rsidRPr="00BF2834">
        <w:rPr>
          <w:rFonts w:cstheme="minorHAnsi"/>
          <w:sz w:val="28"/>
          <w:szCs w:val="28"/>
        </w:rPr>
        <w:t>– Reduc</w:t>
      </w:r>
      <w:r>
        <w:rPr>
          <w:rFonts w:cstheme="minorHAnsi"/>
          <w:sz w:val="28"/>
          <w:szCs w:val="28"/>
        </w:rPr>
        <w:t>ing</w:t>
      </w:r>
      <w:r w:rsidRPr="00BF2834">
        <w:rPr>
          <w:rFonts w:cstheme="minorHAnsi"/>
          <w:sz w:val="28"/>
          <w:szCs w:val="28"/>
        </w:rPr>
        <w:t xml:space="preserve"> isolation </w:t>
      </w:r>
      <w:r>
        <w:rPr>
          <w:rFonts w:cstheme="minorHAnsi"/>
          <w:sz w:val="28"/>
          <w:szCs w:val="28"/>
        </w:rPr>
        <w:t>by</w:t>
      </w:r>
      <w:r w:rsidRPr="00BF2834">
        <w:rPr>
          <w:rFonts w:cstheme="minorHAnsi"/>
          <w:sz w:val="28"/>
          <w:szCs w:val="28"/>
        </w:rPr>
        <w:t> </w:t>
      </w:r>
      <w:r>
        <w:rPr>
          <w:rFonts w:cstheme="minorHAnsi"/>
          <w:sz w:val="28"/>
          <w:szCs w:val="28"/>
        </w:rPr>
        <w:t>teaching</w:t>
      </w:r>
      <w:r w:rsidRPr="00BF2834">
        <w:rPr>
          <w:rFonts w:cstheme="minorHAnsi"/>
          <w:sz w:val="28"/>
          <w:szCs w:val="28"/>
        </w:rPr>
        <w:t xml:space="preserve"> easy, fast, free digital skills </w:t>
      </w:r>
      <w:r>
        <w:rPr>
          <w:rFonts w:cstheme="minorHAnsi"/>
          <w:sz w:val="28"/>
          <w:szCs w:val="28"/>
        </w:rPr>
        <w:t>to older Philadelphians.</w:t>
      </w:r>
    </w:p>
    <w:p w14:paraId="3AF4FA3B"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Intergenerational Community Alliances &amp; Program Inc.</w:t>
      </w:r>
      <w:r w:rsidRPr="00BF2834">
        <w:rPr>
          <w:rFonts w:cstheme="minorHAnsi"/>
          <w:sz w:val="28"/>
          <w:szCs w:val="28"/>
        </w:rPr>
        <w:t> – Focus</w:t>
      </w:r>
      <w:r>
        <w:rPr>
          <w:rFonts w:cstheme="minorHAnsi"/>
          <w:sz w:val="28"/>
          <w:szCs w:val="28"/>
        </w:rPr>
        <w:t>ing</w:t>
      </w:r>
      <w:r w:rsidRPr="00BF2834">
        <w:rPr>
          <w:rFonts w:cstheme="minorHAnsi"/>
          <w:sz w:val="28"/>
          <w:szCs w:val="28"/>
        </w:rPr>
        <w:t xml:space="preserve"> on palliative</w:t>
      </w:r>
      <w:r>
        <w:rPr>
          <w:rFonts w:cstheme="minorHAnsi"/>
          <w:sz w:val="28"/>
          <w:szCs w:val="28"/>
        </w:rPr>
        <w:t xml:space="preserve">- </w:t>
      </w:r>
      <w:r w:rsidRPr="00BF2834">
        <w:rPr>
          <w:rFonts w:cstheme="minorHAnsi"/>
          <w:sz w:val="28"/>
          <w:szCs w:val="28"/>
        </w:rPr>
        <w:t>and hospice</w:t>
      </w:r>
      <w:r>
        <w:rPr>
          <w:rFonts w:cstheme="minorHAnsi"/>
          <w:sz w:val="28"/>
          <w:szCs w:val="28"/>
        </w:rPr>
        <w:t>-</w:t>
      </w:r>
      <w:r w:rsidRPr="00BF2834">
        <w:rPr>
          <w:rFonts w:cstheme="minorHAnsi"/>
          <w:sz w:val="28"/>
          <w:szCs w:val="28"/>
        </w:rPr>
        <w:t>related issues in Black and Brown communities.  </w:t>
      </w:r>
    </w:p>
    <w:p w14:paraId="633079C1"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Joseph J Hill Ralston-Mercy Douglass House</w:t>
      </w:r>
      <w:r w:rsidRPr="00BF2834">
        <w:rPr>
          <w:rFonts w:cstheme="minorHAnsi"/>
          <w:sz w:val="28"/>
          <w:szCs w:val="28"/>
        </w:rPr>
        <w:t> – Provid</w:t>
      </w:r>
      <w:r>
        <w:rPr>
          <w:rFonts w:cstheme="minorHAnsi"/>
          <w:sz w:val="28"/>
          <w:szCs w:val="28"/>
        </w:rPr>
        <w:t>ing</w:t>
      </w:r>
      <w:r w:rsidRPr="00BF2834">
        <w:rPr>
          <w:rFonts w:cstheme="minorHAnsi"/>
          <w:sz w:val="28"/>
          <w:szCs w:val="28"/>
        </w:rPr>
        <w:t xml:space="preserve"> </w:t>
      </w:r>
      <w:r>
        <w:rPr>
          <w:rFonts w:cstheme="minorHAnsi"/>
          <w:sz w:val="28"/>
          <w:szCs w:val="28"/>
        </w:rPr>
        <w:t xml:space="preserve">senior living </w:t>
      </w:r>
      <w:r w:rsidRPr="00BF2834">
        <w:rPr>
          <w:rFonts w:cstheme="minorHAnsi"/>
          <w:sz w:val="28"/>
          <w:szCs w:val="28"/>
        </w:rPr>
        <w:t xml:space="preserve">where older adults </w:t>
      </w:r>
      <w:r>
        <w:rPr>
          <w:rFonts w:cstheme="minorHAnsi"/>
          <w:sz w:val="28"/>
          <w:szCs w:val="28"/>
        </w:rPr>
        <w:t xml:space="preserve">can </w:t>
      </w:r>
      <w:r w:rsidRPr="00BF2834">
        <w:rPr>
          <w:rFonts w:cstheme="minorHAnsi"/>
          <w:sz w:val="28"/>
          <w:szCs w:val="28"/>
        </w:rPr>
        <w:t>receive services and socializ</w:t>
      </w:r>
      <w:r>
        <w:rPr>
          <w:rFonts w:cstheme="minorHAnsi"/>
          <w:sz w:val="28"/>
          <w:szCs w:val="28"/>
        </w:rPr>
        <w:t>e</w:t>
      </w:r>
      <w:r w:rsidRPr="00BF2834">
        <w:rPr>
          <w:rFonts w:cstheme="minorHAnsi"/>
          <w:sz w:val="28"/>
          <w:szCs w:val="28"/>
        </w:rPr>
        <w:t>. </w:t>
      </w:r>
    </w:p>
    <w:p w14:paraId="55BBD686"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proofErr w:type="spellStart"/>
      <w:r w:rsidRPr="00BF2834">
        <w:rPr>
          <w:rFonts w:cstheme="minorHAnsi"/>
          <w:b/>
          <w:bCs/>
          <w:sz w:val="28"/>
          <w:szCs w:val="28"/>
        </w:rPr>
        <w:t>Kiths</w:t>
      </w:r>
      <w:proofErr w:type="spellEnd"/>
      <w:r w:rsidRPr="00BF2834">
        <w:rPr>
          <w:rFonts w:cstheme="minorHAnsi"/>
          <w:b/>
          <w:bCs/>
          <w:sz w:val="28"/>
          <w:szCs w:val="28"/>
        </w:rPr>
        <w:t xml:space="preserve"> Integrated and Targeted Human Services</w:t>
      </w:r>
      <w:r w:rsidRPr="00BF2834">
        <w:rPr>
          <w:rFonts w:cstheme="minorHAnsi"/>
          <w:sz w:val="28"/>
          <w:szCs w:val="28"/>
        </w:rPr>
        <w:t xml:space="preserve"> – </w:t>
      </w:r>
      <w:r>
        <w:rPr>
          <w:rFonts w:cstheme="minorHAnsi"/>
          <w:sz w:val="28"/>
          <w:szCs w:val="28"/>
        </w:rPr>
        <w:t>C</w:t>
      </w:r>
      <w:r w:rsidRPr="007338B9">
        <w:rPr>
          <w:rFonts w:cstheme="minorHAnsi"/>
          <w:sz w:val="28"/>
          <w:szCs w:val="28"/>
        </w:rPr>
        <w:t>onnect</w:t>
      </w:r>
      <w:r>
        <w:rPr>
          <w:rFonts w:cstheme="minorHAnsi"/>
          <w:sz w:val="28"/>
          <w:szCs w:val="28"/>
        </w:rPr>
        <w:t xml:space="preserve">ing </w:t>
      </w:r>
      <w:r w:rsidRPr="00BF2834">
        <w:rPr>
          <w:rFonts w:cstheme="minorHAnsi"/>
          <w:sz w:val="28"/>
          <w:szCs w:val="28"/>
        </w:rPr>
        <w:t>Asian Americans</w:t>
      </w:r>
      <w:r>
        <w:rPr>
          <w:rFonts w:cstheme="minorHAnsi"/>
          <w:sz w:val="28"/>
          <w:szCs w:val="28"/>
        </w:rPr>
        <w:t xml:space="preserve"> </w:t>
      </w:r>
      <w:r w:rsidRPr="00BF2834">
        <w:rPr>
          <w:rFonts w:cstheme="minorHAnsi"/>
          <w:sz w:val="28"/>
          <w:szCs w:val="28"/>
        </w:rPr>
        <w:t>immigrants and refugees</w:t>
      </w:r>
      <w:r w:rsidRPr="007338B9">
        <w:rPr>
          <w:rFonts w:cstheme="minorHAnsi"/>
          <w:sz w:val="28"/>
          <w:szCs w:val="28"/>
        </w:rPr>
        <w:t xml:space="preserve"> </w:t>
      </w:r>
      <w:r>
        <w:rPr>
          <w:rFonts w:cstheme="minorHAnsi"/>
          <w:sz w:val="28"/>
          <w:szCs w:val="28"/>
        </w:rPr>
        <w:t>to</w:t>
      </w:r>
      <w:r w:rsidRPr="007338B9">
        <w:rPr>
          <w:rFonts w:cstheme="minorHAnsi"/>
          <w:sz w:val="28"/>
          <w:szCs w:val="28"/>
        </w:rPr>
        <w:t xml:space="preserve"> resources </w:t>
      </w:r>
      <w:r>
        <w:rPr>
          <w:rFonts w:cstheme="minorHAnsi"/>
          <w:sz w:val="28"/>
          <w:szCs w:val="28"/>
        </w:rPr>
        <w:t xml:space="preserve">that build skills </w:t>
      </w:r>
      <w:r w:rsidRPr="007338B9">
        <w:rPr>
          <w:rFonts w:cstheme="minorHAnsi"/>
          <w:sz w:val="28"/>
          <w:szCs w:val="28"/>
        </w:rPr>
        <w:t>vital to their livelihood</w:t>
      </w:r>
      <w:r>
        <w:rPr>
          <w:rFonts w:cstheme="minorHAnsi"/>
          <w:sz w:val="28"/>
          <w:szCs w:val="28"/>
        </w:rPr>
        <w:t xml:space="preserve"> and self-sufficiency</w:t>
      </w:r>
      <w:r w:rsidRPr="007338B9">
        <w:rPr>
          <w:rFonts w:cstheme="minorHAnsi"/>
          <w:sz w:val="28"/>
          <w:szCs w:val="28"/>
        </w:rPr>
        <w:t xml:space="preserve">. </w:t>
      </w:r>
    </w:p>
    <w:p w14:paraId="2221C4B9"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Lutheran Children and Family Services of Eastern Pennsylvania</w:t>
      </w:r>
      <w:r w:rsidRPr="00BF2834">
        <w:rPr>
          <w:rFonts w:cstheme="minorHAnsi"/>
          <w:sz w:val="28"/>
          <w:szCs w:val="28"/>
        </w:rPr>
        <w:t> – Provid</w:t>
      </w:r>
      <w:r>
        <w:rPr>
          <w:rFonts w:cstheme="minorHAnsi"/>
          <w:sz w:val="28"/>
          <w:szCs w:val="28"/>
        </w:rPr>
        <w:t>ing</w:t>
      </w:r>
      <w:r w:rsidRPr="00BF2834">
        <w:rPr>
          <w:rFonts w:cstheme="minorHAnsi"/>
          <w:sz w:val="28"/>
          <w:szCs w:val="28"/>
        </w:rPr>
        <w:t xml:space="preserve"> care, shelter, </w:t>
      </w:r>
      <w:r>
        <w:rPr>
          <w:rFonts w:cstheme="minorHAnsi"/>
          <w:sz w:val="28"/>
          <w:szCs w:val="28"/>
        </w:rPr>
        <w:t xml:space="preserve">and </w:t>
      </w:r>
      <w:r w:rsidRPr="00BF2834">
        <w:rPr>
          <w:rFonts w:cstheme="minorHAnsi"/>
          <w:sz w:val="28"/>
          <w:szCs w:val="28"/>
        </w:rPr>
        <w:t>education</w:t>
      </w:r>
      <w:r>
        <w:rPr>
          <w:rFonts w:cstheme="minorHAnsi"/>
          <w:sz w:val="28"/>
          <w:szCs w:val="28"/>
        </w:rPr>
        <w:t xml:space="preserve"> to </w:t>
      </w:r>
      <w:r w:rsidRPr="00BF2834">
        <w:rPr>
          <w:rFonts w:cstheme="minorHAnsi"/>
          <w:sz w:val="28"/>
          <w:szCs w:val="28"/>
        </w:rPr>
        <w:t xml:space="preserve">vulnerable people </w:t>
      </w:r>
      <w:r>
        <w:rPr>
          <w:rFonts w:cstheme="minorHAnsi"/>
          <w:sz w:val="28"/>
          <w:szCs w:val="28"/>
        </w:rPr>
        <w:t>and serving as their</w:t>
      </w:r>
      <w:r w:rsidRPr="00BF2834">
        <w:rPr>
          <w:rFonts w:cstheme="minorHAnsi"/>
          <w:sz w:val="28"/>
          <w:szCs w:val="28"/>
        </w:rPr>
        <w:t xml:space="preserve"> advoca</w:t>
      </w:r>
      <w:r>
        <w:rPr>
          <w:rFonts w:cstheme="minorHAnsi"/>
          <w:sz w:val="28"/>
          <w:szCs w:val="28"/>
        </w:rPr>
        <w:t>te</w:t>
      </w:r>
      <w:r w:rsidRPr="00BF2834">
        <w:rPr>
          <w:rFonts w:cstheme="minorHAnsi"/>
          <w:sz w:val="28"/>
          <w:szCs w:val="28"/>
        </w:rPr>
        <w:t>. </w:t>
      </w:r>
    </w:p>
    <w:p w14:paraId="0484B238"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Masjid Al-</w:t>
      </w:r>
      <w:proofErr w:type="spellStart"/>
      <w:r w:rsidRPr="00BF2834">
        <w:rPr>
          <w:rFonts w:cstheme="minorHAnsi"/>
          <w:b/>
          <w:bCs/>
          <w:sz w:val="28"/>
          <w:szCs w:val="28"/>
        </w:rPr>
        <w:t>Wasatiyah</w:t>
      </w:r>
      <w:proofErr w:type="spellEnd"/>
      <w:r w:rsidRPr="00BF2834">
        <w:rPr>
          <w:rFonts w:cstheme="minorHAnsi"/>
          <w:sz w:val="28"/>
          <w:szCs w:val="28"/>
        </w:rPr>
        <w:t> – Provid</w:t>
      </w:r>
      <w:r>
        <w:rPr>
          <w:rFonts w:cstheme="minorHAnsi"/>
          <w:sz w:val="28"/>
          <w:szCs w:val="28"/>
        </w:rPr>
        <w:t>ing</w:t>
      </w:r>
      <w:r w:rsidRPr="00BF2834">
        <w:rPr>
          <w:rFonts w:cstheme="minorHAnsi"/>
          <w:sz w:val="28"/>
          <w:szCs w:val="28"/>
        </w:rPr>
        <w:t xml:space="preserve"> a haven for </w:t>
      </w:r>
      <w:r>
        <w:rPr>
          <w:rFonts w:cstheme="minorHAnsi"/>
          <w:sz w:val="28"/>
          <w:szCs w:val="28"/>
        </w:rPr>
        <w:t xml:space="preserve">older </w:t>
      </w:r>
      <w:r w:rsidRPr="00BF2834">
        <w:rPr>
          <w:rFonts w:cstheme="minorHAnsi"/>
          <w:sz w:val="28"/>
          <w:szCs w:val="28"/>
        </w:rPr>
        <w:t>Muslim American</w:t>
      </w:r>
      <w:r>
        <w:rPr>
          <w:rFonts w:cstheme="minorHAnsi"/>
          <w:sz w:val="28"/>
          <w:szCs w:val="28"/>
        </w:rPr>
        <w:t>s and their</w:t>
      </w:r>
      <w:r w:rsidRPr="00BF2834">
        <w:rPr>
          <w:rFonts w:cstheme="minorHAnsi"/>
          <w:sz w:val="28"/>
          <w:szCs w:val="28"/>
        </w:rPr>
        <w:t xml:space="preserve"> famil</w:t>
      </w:r>
      <w:r>
        <w:rPr>
          <w:rFonts w:cstheme="minorHAnsi"/>
          <w:sz w:val="28"/>
          <w:szCs w:val="28"/>
        </w:rPr>
        <w:t>ies.</w:t>
      </w:r>
    </w:p>
    <w:p w14:paraId="71B5CCFB"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proofErr w:type="spellStart"/>
      <w:r w:rsidRPr="00BF2834">
        <w:rPr>
          <w:rFonts w:cstheme="minorHAnsi"/>
          <w:b/>
          <w:bCs/>
          <w:sz w:val="28"/>
          <w:szCs w:val="28"/>
        </w:rPr>
        <w:t>Morivivi</w:t>
      </w:r>
      <w:proofErr w:type="spellEnd"/>
      <w:r w:rsidRPr="00BF2834">
        <w:rPr>
          <w:rFonts w:cstheme="minorHAnsi"/>
          <w:b/>
          <w:bCs/>
          <w:sz w:val="28"/>
          <w:szCs w:val="28"/>
        </w:rPr>
        <w:t xml:space="preserve"> Latino Cancer Support Group</w:t>
      </w:r>
      <w:r w:rsidRPr="00BF2834">
        <w:rPr>
          <w:rFonts w:cstheme="minorHAnsi"/>
          <w:sz w:val="28"/>
          <w:szCs w:val="28"/>
        </w:rPr>
        <w:t> – Support</w:t>
      </w:r>
      <w:r>
        <w:rPr>
          <w:rFonts w:cstheme="minorHAnsi"/>
          <w:sz w:val="28"/>
          <w:szCs w:val="28"/>
        </w:rPr>
        <w:t>ing</w:t>
      </w:r>
      <w:r w:rsidRPr="00BF2834">
        <w:rPr>
          <w:rFonts w:cstheme="minorHAnsi"/>
          <w:sz w:val="28"/>
          <w:szCs w:val="28"/>
        </w:rPr>
        <w:t xml:space="preserve"> Latinas </w:t>
      </w:r>
      <w:r>
        <w:rPr>
          <w:rFonts w:cstheme="minorHAnsi"/>
          <w:sz w:val="28"/>
          <w:szCs w:val="28"/>
        </w:rPr>
        <w:t xml:space="preserve">in </w:t>
      </w:r>
      <w:r w:rsidRPr="00BF2834">
        <w:rPr>
          <w:rFonts w:cstheme="minorHAnsi"/>
          <w:sz w:val="28"/>
          <w:szCs w:val="28"/>
        </w:rPr>
        <w:t>Philadelphia</w:t>
      </w:r>
      <w:r>
        <w:rPr>
          <w:rFonts w:cstheme="minorHAnsi"/>
          <w:sz w:val="28"/>
          <w:szCs w:val="28"/>
        </w:rPr>
        <w:t xml:space="preserve"> diagnosed with</w:t>
      </w:r>
      <w:r w:rsidRPr="00BF2834">
        <w:rPr>
          <w:rFonts w:cstheme="minorHAnsi"/>
          <w:sz w:val="28"/>
          <w:szCs w:val="28"/>
        </w:rPr>
        <w:t xml:space="preserve"> breast cancer</w:t>
      </w:r>
      <w:r>
        <w:rPr>
          <w:rFonts w:cstheme="minorHAnsi"/>
          <w:sz w:val="28"/>
          <w:szCs w:val="28"/>
        </w:rPr>
        <w:t>.</w:t>
      </w:r>
    </w:p>
    <w:p w14:paraId="6685B3B0"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Northern Living Center by North City Congress </w:t>
      </w:r>
      <w:r w:rsidRPr="00BF2834">
        <w:rPr>
          <w:rFonts w:cstheme="minorHAnsi"/>
          <w:sz w:val="28"/>
          <w:szCs w:val="28"/>
        </w:rPr>
        <w:t>– Provid</w:t>
      </w:r>
      <w:r>
        <w:rPr>
          <w:rFonts w:cstheme="minorHAnsi"/>
          <w:sz w:val="28"/>
          <w:szCs w:val="28"/>
        </w:rPr>
        <w:t>ing</w:t>
      </w:r>
      <w:r w:rsidRPr="00BF2834">
        <w:rPr>
          <w:rFonts w:cstheme="minorHAnsi"/>
          <w:sz w:val="28"/>
          <w:szCs w:val="28"/>
        </w:rPr>
        <w:t xml:space="preserve"> </w:t>
      </w:r>
      <w:r>
        <w:rPr>
          <w:rFonts w:cstheme="minorHAnsi"/>
          <w:sz w:val="28"/>
          <w:szCs w:val="28"/>
        </w:rPr>
        <w:t>community center</w:t>
      </w:r>
      <w:r w:rsidRPr="00BF2834">
        <w:rPr>
          <w:rFonts w:cstheme="minorHAnsi"/>
          <w:sz w:val="28"/>
          <w:szCs w:val="28"/>
        </w:rPr>
        <w:t xml:space="preserve"> services </w:t>
      </w:r>
      <w:r>
        <w:rPr>
          <w:rFonts w:cstheme="minorHAnsi"/>
          <w:sz w:val="28"/>
          <w:szCs w:val="28"/>
        </w:rPr>
        <w:t xml:space="preserve">that include </w:t>
      </w:r>
      <w:r w:rsidRPr="00BF2834">
        <w:rPr>
          <w:rFonts w:cstheme="minorHAnsi"/>
          <w:sz w:val="28"/>
          <w:szCs w:val="28"/>
        </w:rPr>
        <w:t>behavioral health and wellness programs</w:t>
      </w:r>
      <w:r>
        <w:rPr>
          <w:rFonts w:cstheme="minorHAnsi"/>
          <w:sz w:val="28"/>
          <w:szCs w:val="28"/>
        </w:rPr>
        <w:t xml:space="preserve"> to older </w:t>
      </w:r>
      <w:r w:rsidRPr="00BF2834">
        <w:rPr>
          <w:rFonts w:cstheme="minorHAnsi"/>
          <w:sz w:val="28"/>
          <w:szCs w:val="28"/>
        </w:rPr>
        <w:t>Philadelphia</w:t>
      </w:r>
      <w:r>
        <w:rPr>
          <w:rFonts w:cstheme="minorHAnsi"/>
          <w:sz w:val="28"/>
          <w:szCs w:val="28"/>
        </w:rPr>
        <w:t>ns.</w:t>
      </w:r>
    </w:p>
    <w:p w14:paraId="324B668B"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Northwest Community Court Program</w:t>
      </w:r>
      <w:r w:rsidRPr="00BF2834">
        <w:rPr>
          <w:rFonts w:cstheme="minorHAnsi"/>
          <w:sz w:val="28"/>
          <w:szCs w:val="28"/>
        </w:rPr>
        <w:t> – Provid</w:t>
      </w:r>
      <w:r>
        <w:rPr>
          <w:rFonts w:cstheme="minorHAnsi"/>
          <w:sz w:val="28"/>
          <w:szCs w:val="28"/>
        </w:rPr>
        <w:t>ing</w:t>
      </w:r>
      <w:r w:rsidRPr="00BF2834">
        <w:rPr>
          <w:rFonts w:cstheme="minorHAnsi"/>
          <w:sz w:val="28"/>
          <w:szCs w:val="28"/>
        </w:rPr>
        <w:t xml:space="preserve"> resources for families with food insecurities and assist</w:t>
      </w:r>
      <w:r>
        <w:rPr>
          <w:rFonts w:cstheme="minorHAnsi"/>
          <w:sz w:val="28"/>
          <w:szCs w:val="28"/>
        </w:rPr>
        <w:t>ing</w:t>
      </w:r>
      <w:r w:rsidRPr="00BF2834">
        <w:rPr>
          <w:rFonts w:cstheme="minorHAnsi"/>
          <w:sz w:val="28"/>
          <w:szCs w:val="28"/>
        </w:rPr>
        <w:t xml:space="preserve"> older citizens </w:t>
      </w:r>
      <w:r>
        <w:rPr>
          <w:rFonts w:cstheme="minorHAnsi"/>
          <w:sz w:val="28"/>
          <w:szCs w:val="28"/>
        </w:rPr>
        <w:t xml:space="preserve">incarcerated for </w:t>
      </w:r>
      <w:r w:rsidRPr="00BF2834">
        <w:rPr>
          <w:rFonts w:cstheme="minorHAnsi"/>
          <w:sz w:val="28"/>
          <w:szCs w:val="28"/>
        </w:rPr>
        <w:t>15 years or more</w:t>
      </w:r>
      <w:r>
        <w:rPr>
          <w:rFonts w:cstheme="minorHAnsi"/>
          <w:sz w:val="28"/>
          <w:szCs w:val="28"/>
        </w:rPr>
        <w:t xml:space="preserve"> </w:t>
      </w:r>
      <w:r w:rsidRPr="00BF2834">
        <w:rPr>
          <w:rFonts w:cstheme="minorHAnsi"/>
          <w:sz w:val="28"/>
          <w:szCs w:val="28"/>
        </w:rPr>
        <w:t>with reentry. </w:t>
      </w:r>
    </w:p>
    <w:p w14:paraId="11A9A2CA"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Northwest Mutual Aid Collective, Inc.</w:t>
      </w:r>
      <w:r w:rsidRPr="00BF2834">
        <w:rPr>
          <w:rFonts w:cstheme="minorHAnsi"/>
          <w:sz w:val="28"/>
          <w:szCs w:val="28"/>
        </w:rPr>
        <w:t> – Suppl</w:t>
      </w:r>
      <w:r>
        <w:rPr>
          <w:rFonts w:cstheme="minorHAnsi"/>
          <w:sz w:val="28"/>
          <w:szCs w:val="28"/>
        </w:rPr>
        <w:t>ing</w:t>
      </w:r>
      <w:r w:rsidRPr="00BF2834">
        <w:rPr>
          <w:rFonts w:cstheme="minorHAnsi"/>
          <w:sz w:val="28"/>
          <w:szCs w:val="28"/>
        </w:rPr>
        <w:t xml:space="preserve"> nutritious and healthy food to seniors, cancer patients, </w:t>
      </w:r>
      <w:r>
        <w:rPr>
          <w:rFonts w:cstheme="minorHAnsi"/>
          <w:sz w:val="28"/>
          <w:szCs w:val="28"/>
        </w:rPr>
        <w:t xml:space="preserve">the </w:t>
      </w:r>
      <w:r w:rsidRPr="00BF2834">
        <w:rPr>
          <w:rFonts w:cstheme="minorHAnsi"/>
          <w:sz w:val="28"/>
          <w:szCs w:val="28"/>
        </w:rPr>
        <w:t>disabled, and low-income families. </w:t>
      </w:r>
    </w:p>
    <w:p w14:paraId="33D6CD04"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Penn’s Village</w:t>
      </w:r>
      <w:r w:rsidRPr="00BF2834">
        <w:rPr>
          <w:rFonts w:cstheme="minorHAnsi"/>
          <w:sz w:val="28"/>
          <w:szCs w:val="28"/>
        </w:rPr>
        <w:t xml:space="preserve"> – </w:t>
      </w:r>
      <w:r>
        <w:rPr>
          <w:rFonts w:cstheme="minorHAnsi"/>
          <w:sz w:val="28"/>
          <w:szCs w:val="28"/>
        </w:rPr>
        <w:t>P</w:t>
      </w:r>
      <w:r w:rsidRPr="00BF2834">
        <w:rPr>
          <w:rFonts w:cstheme="minorHAnsi"/>
          <w:sz w:val="28"/>
          <w:szCs w:val="28"/>
        </w:rPr>
        <w:t xml:space="preserve">roviding caring services and programs </w:t>
      </w:r>
      <w:r>
        <w:rPr>
          <w:rFonts w:cstheme="minorHAnsi"/>
          <w:sz w:val="28"/>
          <w:szCs w:val="28"/>
        </w:rPr>
        <w:t xml:space="preserve">that allow </w:t>
      </w:r>
      <w:r w:rsidRPr="00BF2834">
        <w:rPr>
          <w:rFonts w:cstheme="minorHAnsi"/>
          <w:sz w:val="28"/>
          <w:szCs w:val="28"/>
        </w:rPr>
        <w:t>older neighbors to live independently in their homes</w:t>
      </w:r>
      <w:r>
        <w:rPr>
          <w:rFonts w:cstheme="minorHAnsi"/>
          <w:sz w:val="28"/>
          <w:szCs w:val="28"/>
        </w:rPr>
        <w:t>.</w:t>
      </w:r>
    </w:p>
    <w:p w14:paraId="5283DDAE"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Philadelphia Aging People in Prison Human Rights Campaign</w:t>
      </w:r>
      <w:r w:rsidRPr="00BF2834">
        <w:rPr>
          <w:rFonts w:cstheme="minorHAnsi"/>
          <w:sz w:val="28"/>
          <w:szCs w:val="28"/>
        </w:rPr>
        <w:t xml:space="preserve"> – </w:t>
      </w:r>
      <w:r>
        <w:rPr>
          <w:rFonts w:cstheme="minorHAnsi"/>
          <w:sz w:val="28"/>
          <w:szCs w:val="28"/>
        </w:rPr>
        <w:t>A</w:t>
      </w:r>
      <w:r w:rsidRPr="00882920">
        <w:rPr>
          <w:rFonts w:cstheme="minorHAnsi"/>
          <w:sz w:val="28"/>
          <w:szCs w:val="28"/>
        </w:rPr>
        <w:t>dvocat</w:t>
      </w:r>
      <w:r>
        <w:rPr>
          <w:rFonts w:cstheme="minorHAnsi"/>
          <w:sz w:val="28"/>
          <w:szCs w:val="28"/>
        </w:rPr>
        <w:t>ing</w:t>
      </w:r>
      <w:r w:rsidRPr="00882920">
        <w:rPr>
          <w:rFonts w:cstheme="minorHAnsi"/>
          <w:sz w:val="28"/>
          <w:szCs w:val="28"/>
        </w:rPr>
        <w:t>, educat</w:t>
      </w:r>
      <w:r>
        <w:rPr>
          <w:rFonts w:cstheme="minorHAnsi"/>
          <w:sz w:val="28"/>
          <w:szCs w:val="28"/>
        </w:rPr>
        <w:t>ing</w:t>
      </w:r>
      <w:r w:rsidRPr="00882920">
        <w:rPr>
          <w:rFonts w:cstheme="minorHAnsi"/>
          <w:sz w:val="28"/>
          <w:szCs w:val="28"/>
        </w:rPr>
        <w:t>, and lobby</w:t>
      </w:r>
      <w:r>
        <w:rPr>
          <w:rFonts w:cstheme="minorHAnsi"/>
          <w:sz w:val="28"/>
          <w:szCs w:val="28"/>
        </w:rPr>
        <w:t>ing</w:t>
      </w:r>
      <w:r w:rsidRPr="00882920">
        <w:rPr>
          <w:rFonts w:cstheme="minorHAnsi"/>
          <w:sz w:val="28"/>
          <w:szCs w:val="28"/>
        </w:rPr>
        <w:t xml:space="preserve"> for the release and human rights of aging people incarcerated in prisons</w:t>
      </w:r>
      <w:r w:rsidRPr="00BF2834">
        <w:rPr>
          <w:rFonts w:cstheme="minorHAnsi"/>
          <w:sz w:val="28"/>
          <w:szCs w:val="28"/>
        </w:rPr>
        <w:t>. </w:t>
      </w:r>
    </w:p>
    <w:p w14:paraId="27DC4423"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Philadelphia Corporation for Aging Emergency Fund</w:t>
      </w:r>
      <w:r w:rsidRPr="00BF2834">
        <w:rPr>
          <w:rFonts w:cstheme="minorHAnsi"/>
          <w:sz w:val="28"/>
          <w:szCs w:val="28"/>
        </w:rPr>
        <w:t xml:space="preserve"> – </w:t>
      </w:r>
      <w:r>
        <w:rPr>
          <w:rFonts w:cstheme="minorHAnsi"/>
          <w:sz w:val="28"/>
          <w:szCs w:val="28"/>
        </w:rPr>
        <w:t xml:space="preserve">Funding </w:t>
      </w:r>
      <w:r w:rsidRPr="00BF2834">
        <w:rPr>
          <w:rFonts w:cstheme="minorHAnsi"/>
          <w:sz w:val="28"/>
          <w:szCs w:val="28"/>
        </w:rPr>
        <w:t xml:space="preserve">support </w:t>
      </w:r>
      <w:r>
        <w:rPr>
          <w:rFonts w:cstheme="minorHAnsi"/>
          <w:sz w:val="28"/>
          <w:szCs w:val="28"/>
        </w:rPr>
        <w:t xml:space="preserve">to cover the expense of </w:t>
      </w:r>
      <w:r w:rsidRPr="00BF2834">
        <w:rPr>
          <w:rFonts w:cstheme="minorHAnsi"/>
          <w:sz w:val="28"/>
          <w:szCs w:val="28"/>
        </w:rPr>
        <w:t>utilities, food, clothing, repairs, medication, and other essentials</w:t>
      </w:r>
      <w:r>
        <w:rPr>
          <w:rFonts w:cstheme="minorHAnsi"/>
          <w:sz w:val="28"/>
          <w:szCs w:val="28"/>
        </w:rPr>
        <w:t xml:space="preserve"> </w:t>
      </w:r>
      <w:r w:rsidRPr="00BF2834">
        <w:rPr>
          <w:rFonts w:cstheme="minorHAnsi"/>
          <w:sz w:val="28"/>
          <w:szCs w:val="28"/>
        </w:rPr>
        <w:t>when all other resources have been exhausted. </w:t>
      </w:r>
    </w:p>
    <w:p w14:paraId="482ECA15"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Rebuilding Together Philadelphia</w:t>
      </w:r>
      <w:r w:rsidRPr="00BF2834">
        <w:rPr>
          <w:rFonts w:cstheme="minorHAnsi"/>
          <w:sz w:val="28"/>
          <w:szCs w:val="28"/>
        </w:rPr>
        <w:t xml:space="preserve"> – Repair</w:t>
      </w:r>
      <w:r>
        <w:rPr>
          <w:rFonts w:cstheme="minorHAnsi"/>
          <w:sz w:val="28"/>
          <w:szCs w:val="28"/>
        </w:rPr>
        <w:t>ing</w:t>
      </w:r>
      <w:r w:rsidRPr="00BF2834">
        <w:rPr>
          <w:rFonts w:cstheme="minorHAnsi"/>
          <w:sz w:val="28"/>
          <w:szCs w:val="28"/>
        </w:rPr>
        <w:t xml:space="preserve"> homes, revitaliz</w:t>
      </w:r>
      <w:r>
        <w:rPr>
          <w:rFonts w:cstheme="minorHAnsi"/>
          <w:sz w:val="28"/>
          <w:szCs w:val="28"/>
        </w:rPr>
        <w:t>ing</w:t>
      </w:r>
      <w:r w:rsidRPr="00BF2834">
        <w:rPr>
          <w:rFonts w:cstheme="minorHAnsi"/>
          <w:sz w:val="28"/>
          <w:szCs w:val="28"/>
        </w:rPr>
        <w:t xml:space="preserve"> communities, and rebuild</w:t>
      </w:r>
      <w:r>
        <w:rPr>
          <w:rFonts w:cstheme="minorHAnsi"/>
          <w:sz w:val="28"/>
          <w:szCs w:val="28"/>
        </w:rPr>
        <w:t>ing</w:t>
      </w:r>
      <w:r w:rsidRPr="00BF2834">
        <w:rPr>
          <w:rFonts w:cstheme="minorHAnsi"/>
          <w:sz w:val="28"/>
          <w:szCs w:val="28"/>
        </w:rPr>
        <w:t xml:space="preserve"> lives. </w:t>
      </w:r>
    </w:p>
    <w:p w14:paraId="460B5987"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SOWN </w:t>
      </w:r>
      <w:r w:rsidRPr="00BF2834">
        <w:rPr>
          <w:rFonts w:cstheme="minorHAnsi"/>
          <w:sz w:val="28"/>
          <w:szCs w:val="28"/>
        </w:rPr>
        <w:t>– Strengthen</w:t>
      </w:r>
      <w:r>
        <w:rPr>
          <w:rFonts w:cstheme="minorHAnsi"/>
          <w:sz w:val="28"/>
          <w:szCs w:val="28"/>
        </w:rPr>
        <w:t>ing</w:t>
      </w:r>
      <w:r w:rsidRPr="00BF2834">
        <w:rPr>
          <w:rFonts w:cstheme="minorHAnsi"/>
          <w:sz w:val="28"/>
          <w:szCs w:val="28"/>
        </w:rPr>
        <w:t xml:space="preserve"> community support networks, reduc</w:t>
      </w:r>
      <w:r>
        <w:rPr>
          <w:rFonts w:cstheme="minorHAnsi"/>
          <w:sz w:val="28"/>
          <w:szCs w:val="28"/>
        </w:rPr>
        <w:t>ing</w:t>
      </w:r>
      <w:r w:rsidRPr="00BF2834">
        <w:rPr>
          <w:rFonts w:cstheme="minorHAnsi"/>
          <w:sz w:val="28"/>
          <w:szCs w:val="28"/>
        </w:rPr>
        <w:t xml:space="preserve"> social </w:t>
      </w:r>
      <w:r w:rsidRPr="00BF2834">
        <w:rPr>
          <w:rFonts w:cstheme="minorHAnsi"/>
          <w:sz w:val="28"/>
          <w:szCs w:val="28"/>
        </w:rPr>
        <w:lastRenderedPageBreak/>
        <w:t>isolation</w:t>
      </w:r>
      <w:r>
        <w:rPr>
          <w:rFonts w:cstheme="minorHAnsi"/>
          <w:sz w:val="28"/>
          <w:szCs w:val="28"/>
        </w:rPr>
        <w:t>,</w:t>
      </w:r>
      <w:r w:rsidRPr="00BF2834">
        <w:rPr>
          <w:rFonts w:cstheme="minorHAnsi"/>
          <w:sz w:val="28"/>
          <w:szCs w:val="28"/>
        </w:rPr>
        <w:t xml:space="preserve"> and improv</w:t>
      </w:r>
      <w:r>
        <w:rPr>
          <w:rFonts w:cstheme="minorHAnsi"/>
          <w:sz w:val="28"/>
          <w:szCs w:val="28"/>
        </w:rPr>
        <w:t>ing</w:t>
      </w:r>
      <w:r w:rsidRPr="00BF2834">
        <w:rPr>
          <w:rFonts w:cstheme="minorHAnsi"/>
          <w:sz w:val="28"/>
          <w:szCs w:val="28"/>
        </w:rPr>
        <w:t xml:space="preserve"> the wellbeing of older adults.  </w:t>
      </w:r>
    </w:p>
    <w:p w14:paraId="3C7657FA"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The Center-Philadelphia</w:t>
      </w:r>
      <w:r w:rsidRPr="00BF2834">
        <w:rPr>
          <w:rFonts w:cstheme="minorHAnsi"/>
          <w:sz w:val="28"/>
          <w:szCs w:val="28"/>
        </w:rPr>
        <w:t xml:space="preserve"> – </w:t>
      </w:r>
      <w:r>
        <w:rPr>
          <w:rFonts w:cstheme="minorHAnsi"/>
          <w:sz w:val="28"/>
          <w:szCs w:val="28"/>
        </w:rPr>
        <w:t xml:space="preserve">Providing a space where all </w:t>
      </w:r>
      <w:r w:rsidRPr="00BF2834">
        <w:rPr>
          <w:rFonts w:cstheme="minorHAnsi"/>
          <w:sz w:val="28"/>
          <w:szCs w:val="28"/>
        </w:rPr>
        <w:t xml:space="preserve">people </w:t>
      </w:r>
      <w:r>
        <w:rPr>
          <w:rFonts w:cstheme="minorHAnsi"/>
          <w:sz w:val="28"/>
          <w:szCs w:val="28"/>
        </w:rPr>
        <w:t xml:space="preserve">can </w:t>
      </w:r>
      <w:r w:rsidRPr="00B41EC6">
        <w:rPr>
          <w:rFonts w:cstheme="minorHAnsi"/>
          <w:sz w:val="28"/>
          <w:szCs w:val="28"/>
        </w:rPr>
        <w:t>assemble</w:t>
      </w:r>
      <w:r>
        <w:rPr>
          <w:rFonts w:cstheme="minorHAnsi"/>
          <w:sz w:val="28"/>
          <w:szCs w:val="28"/>
        </w:rPr>
        <w:t>,</w:t>
      </w:r>
      <w:r w:rsidRPr="00B41EC6">
        <w:rPr>
          <w:rFonts w:cstheme="minorHAnsi"/>
          <w:sz w:val="28"/>
          <w:szCs w:val="28"/>
        </w:rPr>
        <w:t xml:space="preserve"> organize</w:t>
      </w:r>
      <w:r>
        <w:rPr>
          <w:rFonts w:cstheme="minorHAnsi"/>
          <w:sz w:val="28"/>
          <w:szCs w:val="28"/>
        </w:rPr>
        <w:t>,</w:t>
      </w:r>
      <w:r w:rsidRPr="00B41EC6">
        <w:rPr>
          <w:rFonts w:cstheme="minorHAnsi"/>
          <w:sz w:val="28"/>
          <w:szCs w:val="28"/>
        </w:rPr>
        <w:t xml:space="preserve"> </w:t>
      </w:r>
      <w:r>
        <w:rPr>
          <w:rFonts w:cstheme="minorHAnsi"/>
          <w:sz w:val="28"/>
          <w:szCs w:val="28"/>
        </w:rPr>
        <w:t xml:space="preserve">engage, create, and </w:t>
      </w:r>
      <w:r w:rsidRPr="00B41EC6">
        <w:rPr>
          <w:rFonts w:cstheme="minorHAnsi"/>
          <w:sz w:val="28"/>
          <w:szCs w:val="28"/>
        </w:rPr>
        <w:t>inspire social change</w:t>
      </w:r>
      <w:r>
        <w:rPr>
          <w:rFonts w:cstheme="minorHAnsi"/>
          <w:sz w:val="28"/>
          <w:szCs w:val="28"/>
        </w:rPr>
        <w:t xml:space="preserve">. </w:t>
      </w:r>
    </w:p>
    <w:p w14:paraId="2319D3AF"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 xml:space="preserve">The Philip </w:t>
      </w:r>
      <w:proofErr w:type="spellStart"/>
      <w:r w:rsidRPr="00BF2834">
        <w:rPr>
          <w:rFonts w:cstheme="minorHAnsi"/>
          <w:b/>
          <w:bCs/>
          <w:sz w:val="28"/>
          <w:szCs w:val="28"/>
        </w:rPr>
        <w:t>Jaisohn</w:t>
      </w:r>
      <w:proofErr w:type="spellEnd"/>
      <w:r w:rsidRPr="00BF2834">
        <w:rPr>
          <w:rFonts w:cstheme="minorHAnsi"/>
          <w:b/>
          <w:bCs/>
          <w:sz w:val="28"/>
          <w:szCs w:val="28"/>
        </w:rPr>
        <w:t xml:space="preserve"> Memorial Foundation</w:t>
      </w:r>
      <w:r w:rsidRPr="00BF2834">
        <w:rPr>
          <w:rFonts w:cstheme="minorHAnsi"/>
          <w:sz w:val="28"/>
          <w:szCs w:val="28"/>
        </w:rPr>
        <w:t> – Provid</w:t>
      </w:r>
      <w:r>
        <w:rPr>
          <w:rFonts w:cstheme="minorHAnsi"/>
          <w:sz w:val="28"/>
          <w:szCs w:val="28"/>
        </w:rPr>
        <w:t>ing</w:t>
      </w:r>
      <w:r w:rsidRPr="00BF2834">
        <w:rPr>
          <w:rFonts w:cstheme="minorHAnsi"/>
          <w:sz w:val="28"/>
          <w:szCs w:val="28"/>
        </w:rPr>
        <w:t xml:space="preserve"> health and human services </w:t>
      </w:r>
      <w:r>
        <w:rPr>
          <w:rFonts w:cstheme="minorHAnsi"/>
          <w:sz w:val="28"/>
          <w:szCs w:val="28"/>
        </w:rPr>
        <w:t>to</w:t>
      </w:r>
      <w:r w:rsidRPr="00BF2834">
        <w:rPr>
          <w:rFonts w:cstheme="minorHAnsi"/>
          <w:sz w:val="28"/>
          <w:szCs w:val="28"/>
        </w:rPr>
        <w:t xml:space="preserve"> the Asian American community. </w:t>
      </w:r>
    </w:p>
    <w:p w14:paraId="30DAAD74"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Urban Affair Coalition,</w:t>
      </w:r>
      <w:r w:rsidRPr="00BF2834">
        <w:rPr>
          <w:rFonts w:cstheme="minorHAnsi"/>
          <w:sz w:val="28"/>
          <w:szCs w:val="28"/>
        </w:rPr>
        <w:t xml:space="preserve"> </w:t>
      </w:r>
      <w:r w:rsidRPr="00BF2834">
        <w:rPr>
          <w:rFonts w:cstheme="minorHAnsi"/>
          <w:b/>
          <w:bCs/>
          <w:sz w:val="28"/>
          <w:szCs w:val="28"/>
        </w:rPr>
        <w:t>Grand Central</w:t>
      </w:r>
      <w:r w:rsidRPr="00BF2834">
        <w:rPr>
          <w:rFonts w:cstheme="minorHAnsi"/>
          <w:sz w:val="28"/>
          <w:szCs w:val="28"/>
        </w:rPr>
        <w:t xml:space="preserve"> – Provid</w:t>
      </w:r>
      <w:r>
        <w:rPr>
          <w:rFonts w:cstheme="minorHAnsi"/>
          <w:sz w:val="28"/>
          <w:szCs w:val="28"/>
        </w:rPr>
        <w:t>ing</w:t>
      </w:r>
      <w:r w:rsidRPr="00BF2834">
        <w:rPr>
          <w:rFonts w:cstheme="minorHAnsi"/>
          <w:sz w:val="28"/>
          <w:szCs w:val="28"/>
        </w:rPr>
        <w:t xml:space="preserve"> a place where older adults can receive services and socialization</w:t>
      </w:r>
      <w:r>
        <w:rPr>
          <w:rFonts w:cstheme="minorHAnsi"/>
          <w:sz w:val="28"/>
          <w:szCs w:val="28"/>
        </w:rPr>
        <w:t xml:space="preserve">, including </w:t>
      </w:r>
      <w:r w:rsidRPr="00BF2834">
        <w:rPr>
          <w:rFonts w:cstheme="minorHAnsi"/>
          <w:sz w:val="28"/>
          <w:szCs w:val="28"/>
        </w:rPr>
        <w:t>support</w:t>
      </w:r>
      <w:r>
        <w:rPr>
          <w:rFonts w:cstheme="minorHAnsi"/>
          <w:sz w:val="28"/>
          <w:szCs w:val="28"/>
        </w:rPr>
        <w:t xml:space="preserve"> to</w:t>
      </w:r>
      <w:r w:rsidRPr="00BF2834">
        <w:rPr>
          <w:rFonts w:cstheme="minorHAnsi"/>
          <w:sz w:val="28"/>
          <w:szCs w:val="28"/>
        </w:rPr>
        <w:t xml:space="preserve"> </w:t>
      </w:r>
      <w:r>
        <w:rPr>
          <w:rFonts w:cstheme="minorHAnsi"/>
          <w:sz w:val="28"/>
          <w:szCs w:val="28"/>
        </w:rPr>
        <w:t>those</w:t>
      </w:r>
      <w:r w:rsidRPr="00BF2834">
        <w:rPr>
          <w:rFonts w:cstheme="minorHAnsi"/>
          <w:sz w:val="28"/>
          <w:szCs w:val="28"/>
        </w:rPr>
        <w:t xml:space="preserve"> raising their grandchildren. </w:t>
      </w:r>
    </w:p>
    <w:p w14:paraId="503CFC8D"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Urban Resources and Development Corporation</w:t>
      </w:r>
      <w:r w:rsidRPr="00BF2834">
        <w:rPr>
          <w:rFonts w:cstheme="minorHAnsi"/>
          <w:sz w:val="28"/>
          <w:szCs w:val="28"/>
        </w:rPr>
        <w:t> – Stabiliz</w:t>
      </w:r>
      <w:r>
        <w:rPr>
          <w:rFonts w:cstheme="minorHAnsi"/>
          <w:sz w:val="28"/>
          <w:szCs w:val="28"/>
        </w:rPr>
        <w:t>ing</w:t>
      </w:r>
      <w:r w:rsidRPr="00BF2834">
        <w:rPr>
          <w:rFonts w:cstheme="minorHAnsi"/>
          <w:sz w:val="28"/>
          <w:szCs w:val="28"/>
        </w:rPr>
        <w:t xml:space="preserve"> communities through the repair of homes for seniors and low-income people. </w:t>
      </w:r>
    </w:p>
    <w:p w14:paraId="4EB19D04"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UUH Outreach Program</w:t>
      </w:r>
      <w:r w:rsidRPr="00BF2834">
        <w:rPr>
          <w:rFonts w:cstheme="minorHAnsi"/>
          <w:sz w:val="28"/>
          <w:szCs w:val="28"/>
        </w:rPr>
        <w:t> – Support</w:t>
      </w:r>
      <w:r>
        <w:rPr>
          <w:rFonts w:cstheme="minorHAnsi"/>
          <w:sz w:val="28"/>
          <w:szCs w:val="28"/>
        </w:rPr>
        <w:t>ing</w:t>
      </w:r>
      <w:r w:rsidRPr="00BF2834">
        <w:rPr>
          <w:rFonts w:cstheme="minorHAnsi"/>
          <w:sz w:val="28"/>
          <w:szCs w:val="28"/>
        </w:rPr>
        <w:t xml:space="preserve"> independence, dignity</w:t>
      </w:r>
      <w:r>
        <w:rPr>
          <w:rFonts w:cstheme="minorHAnsi"/>
          <w:sz w:val="28"/>
          <w:szCs w:val="28"/>
        </w:rPr>
        <w:t>,</w:t>
      </w:r>
      <w:r w:rsidRPr="00BF2834">
        <w:rPr>
          <w:rFonts w:cstheme="minorHAnsi"/>
          <w:sz w:val="28"/>
          <w:szCs w:val="28"/>
        </w:rPr>
        <w:t xml:space="preserve"> and quality of life </w:t>
      </w:r>
      <w:r>
        <w:rPr>
          <w:rFonts w:cstheme="minorHAnsi"/>
          <w:sz w:val="28"/>
          <w:szCs w:val="28"/>
        </w:rPr>
        <w:t xml:space="preserve">for </w:t>
      </w:r>
      <w:r w:rsidRPr="00BF2834">
        <w:rPr>
          <w:rFonts w:cstheme="minorHAnsi"/>
          <w:sz w:val="28"/>
          <w:szCs w:val="28"/>
        </w:rPr>
        <w:t xml:space="preserve">people 60 </w:t>
      </w:r>
      <w:r>
        <w:rPr>
          <w:rFonts w:cstheme="minorHAnsi"/>
          <w:sz w:val="28"/>
          <w:szCs w:val="28"/>
        </w:rPr>
        <w:t xml:space="preserve">years of age </w:t>
      </w:r>
      <w:r w:rsidRPr="00BF2834">
        <w:rPr>
          <w:rFonts w:cstheme="minorHAnsi"/>
          <w:sz w:val="28"/>
          <w:szCs w:val="28"/>
        </w:rPr>
        <w:t>and older in their homes and communities. </w:t>
      </w:r>
    </w:p>
    <w:p w14:paraId="0EE17C98" w14:textId="77777777" w:rsidR="00E51273" w:rsidRPr="00BF2834" w:rsidRDefault="00E51273" w:rsidP="00E51273">
      <w:pPr>
        <w:ind w:left="360"/>
        <w:textAlignment w:val="baseline"/>
        <w:rPr>
          <w:rFonts w:cstheme="minorHAnsi"/>
          <w:sz w:val="28"/>
          <w:szCs w:val="28"/>
        </w:rPr>
      </w:pPr>
      <w:r w:rsidRPr="00BF2834">
        <w:rPr>
          <w:rFonts w:cstheme="minorHAnsi"/>
          <w:sz w:val="28"/>
          <w:szCs w:val="28"/>
        </w:rPr>
        <w:t>·      </w:t>
      </w:r>
      <w:r w:rsidRPr="00BF2834">
        <w:rPr>
          <w:rFonts w:cstheme="minorHAnsi"/>
          <w:b/>
          <w:bCs/>
          <w:sz w:val="28"/>
          <w:szCs w:val="28"/>
        </w:rPr>
        <w:t>Yoga 4 The World</w:t>
      </w:r>
      <w:r w:rsidRPr="00BF2834">
        <w:rPr>
          <w:rFonts w:cstheme="minorHAnsi"/>
          <w:sz w:val="28"/>
          <w:szCs w:val="28"/>
        </w:rPr>
        <w:t xml:space="preserve"> – </w:t>
      </w:r>
      <w:r>
        <w:rPr>
          <w:rFonts w:cstheme="minorHAnsi"/>
          <w:sz w:val="28"/>
          <w:szCs w:val="28"/>
        </w:rPr>
        <w:t>C</w:t>
      </w:r>
      <w:r w:rsidRPr="006015FA">
        <w:rPr>
          <w:rFonts w:cstheme="minorHAnsi"/>
          <w:sz w:val="28"/>
          <w:szCs w:val="28"/>
        </w:rPr>
        <w:t>reating a safer, more supportive</w:t>
      </w:r>
      <w:r>
        <w:rPr>
          <w:rFonts w:cstheme="minorHAnsi"/>
          <w:sz w:val="28"/>
          <w:szCs w:val="28"/>
        </w:rPr>
        <w:t>, and regenerated</w:t>
      </w:r>
      <w:r w:rsidRPr="006015FA">
        <w:rPr>
          <w:rFonts w:cstheme="minorHAnsi"/>
          <w:sz w:val="28"/>
          <w:szCs w:val="28"/>
        </w:rPr>
        <w:t xml:space="preserve"> Philadelphia</w:t>
      </w:r>
      <w:r w:rsidRPr="00BF2834">
        <w:rPr>
          <w:rFonts w:cstheme="minorHAnsi"/>
          <w:sz w:val="28"/>
          <w:szCs w:val="28"/>
        </w:rPr>
        <w:t xml:space="preserve"> through yoga and meditation.  </w:t>
      </w:r>
    </w:p>
    <w:p w14:paraId="7B759A66" w14:textId="77777777" w:rsidR="00E51273" w:rsidRPr="00BF2834" w:rsidRDefault="00E51273" w:rsidP="00E51273">
      <w:pPr>
        <w:textAlignment w:val="baseline"/>
        <w:rPr>
          <w:rFonts w:cstheme="minorHAnsi"/>
          <w:sz w:val="28"/>
          <w:szCs w:val="28"/>
        </w:rPr>
      </w:pPr>
      <w:r w:rsidRPr="00BF2834">
        <w:rPr>
          <w:rFonts w:cstheme="minorHAnsi"/>
          <w:sz w:val="28"/>
          <w:szCs w:val="28"/>
        </w:rPr>
        <w:t>  </w:t>
      </w:r>
    </w:p>
    <w:p w14:paraId="69B12A52" w14:textId="56C3790F" w:rsidR="00E51273" w:rsidRPr="00BF2834" w:rsidRDefault="00E51273" w:rsidP="00E51273">
      <w:pPr>
        <w:textAlignment w:val="baseline"/>
        <w:rPr>
          <w:rFonts w:cstheme="minorHAnsi"/>
          <w:sz w:val="28"/>
          <w:szCs w:val="28"/>
        </w:rPr>
      </w:pPr>
      <w:r w:rsidRPr="00BF2834">
        <w:rPr>
          <w:rFonts w:cstheme="minorHAnsi"/>
          <w:sz w:val="28"/>
          <w:szCs w:val="28"/>
        </w:rPr>
        <w:t xml:space="preserve">The Sarah Ralston Foundation was launched in January 2023 and </w:t>
      </w:r>
      <w:r w:rsidR="00BE7DD3">
        <w:rPr>
          <w:rFonts w:cstheme="minorHAnsi"/>
          <w:sz w:val="28"/>
          <w:szCs w:val="28"/>
        </w:rPr>
        <w:t>utilizes</w:t>
      </w:r>
      <w:r w:rsidRPr="00BF2834">
        <w:rPr>
          <w:rFonts w:cstheme="minorHAnsi"/>
          <w:sz w:val="28"/>
          <w:szCs w:val="28"/>
        </w:rPr>
        <w:t xml:space="preserve"> funds acquired from the sale of the Ralston Center</w:t>
      </w:r>
      <w:r>
        <w:rPr>
          <w:rFonts w:cstheme="minorHAnsi"/>
          <w:sz w:val="28"/>
          <w:szCs w:val="28"/>
        </w:rPr>
        <w:t>:</w:t>
      </w:r>
      <w:r w:rsidRPr="00BF2834">
        <w:rPr>
          <w:rFonts w:cstheme="minorHAnsi"/>
          <w:sz w:val="28"/>
          <w:szCs w:val="28"/>
        </w:rPr>
        <w:t xml:space="preserve"> a centuries-old building originated by Sarah Ralston as a home for indigent widows and single women in 1817. “Our mission to serve older adults is right on track,” Killen said. “Our assets are set up to serve Sarah Ralston’s legacy and our efforts to fund our mission will continue into the foreseeable future.” </w:t>
      </w:r>
    </w:p>
    <w:p w14:paraId="4CB181F3" w14:textId="77777777" w:rsidR="00E51273" w:rsidRPr="00BF2834" w:rsidRDefault="00E51273" w:rsidP="00E51273">
      <w:pPr>
        <w:textAlignment w:val="baseline"/>
        <w:rPr>
          <w:rFonts w:cstheme="minorHAnsi"/>
          <w:sz w:val="28"/>
          <w:szCs w:val="28"/>
        </w:rPr>
      </w:pPr>
      <w:r w:rsidRPr="00BF2834">
        <w:rPr>
          <w:rFonts w:cstheme="minorHAnsi"/>
          <w:sz w:val="28"/>
          <w:szCs w:val="28"/>
        </w:rPr>
        <w:t>  </w:t>
      </w:r>
    </w:p>
    <w:p w14:paraId="50D33246" w14:textId="15BC746E" w:rsidR="00E51273" w:rsidRPr="00BF2834" w:rsidRDefault="00E51273" w:rsidP="00E51273">
      <w:pPr>
        <w:textAlignment w:val="baseline"/>
        <w:rPr>
          <w:rFonts w:cstheme="minorHAnsi"/>
          <w:sz w:val="28"/>
          <w:szCs w:val="28"/>
        </w:rPr>
      </w:pPr>
      <w:r w:rsidRPr="00BF2834">
        <w:rPr>
          <w:rFonts w:cstheme="minorHAnsi"/>
          <w:sz w:val="28"/>
          <w:szCs w:val="28"/>
        </w:rPr>
        <w:t xml:space="preserve">“The Sarah Ralston Foundation’s inaugural grant cycle was an </w:t>
      </w:r>
      <w:r>
        <w:rPr>
          <w:rFonts w:cstheme="minorHAnsi"/>
          <w:sz w:val="28"/>
          <w:szCs w:val="28"/>
        </w:rPr>
        <w:t>i</w:t>
      </w:r>
      <w:r w:rsidRPr="00BF2834">
        <w:rPr>
          <w:rFonts w:cstheme="minorHAnsi"/>
          <w:sz w:val="28"/>
          <w:szCs w:val="28"/>
        </w:rPr>
        <w:t xml:space="preserve">ncredible success,” said Neville </w:t>
      </w:r>
      <w:proofErr w:type="spellStart"/>
      <w:r w:rsidRPr="00BF2834">
        <w:rPr>
          <w:rFonts w:cstheme="minorHAnsi"/>
          <w:sz w:val="28"/>
          <w:szCs w:val="28"/>
        </w:rPr>
        <w:t>Strumpf</w:t>
      </w:r>
      <w:proofErr w:type="spellEnd"/>
      <w:r w:rsidRPr="00BF2834">
        <w:rPr>
          <w:rFonts w:cstheme="minorHAnsi"/>
          <w:sz w:val="28"/>
          <w:szCs w:val="28"/>
        </w:rPr>
        <w:t>, President of the Board of Directors. “There are an amazing number of small and larger organizations doing a lot with a little—we hope this first round of grants makes the lives of a very vulnerable population better in multiple ways.” </w:t>
      </w:r>
    </w:p>
    <w:p w14:paraId="513C8FF4" w14:textId="77777777" w:rsidR="00E51273" w:rsidRPr="00BF2834" w:rsidRDefault="00E51273" w:rsidP="00E51273">
      <w:pPr>
        <w:textAlignment w:val="baseline"/>
        <w:rPr>
          <w:rFonts w:cstheme="minorHAnsi"/>
          <w:sz w:val="28"/>
          <w:szCs w:val="28"/>
        </w:rPr>
      </w:pPr>
      <w:r w:rsidRPr="00BF2834">
        <w:rPr>
          <w:rFonts w:cstheme="minorHAnsi"/>
          <w:sz w:val="28"/>
          <w:szCs w:val="28"/>
        </w:rPr>
        <w:t>  </w:t>
      </w:r>
    </w:p>
    <w:p w14:paraId="1B6B6C65" w14:textId="4FDB2543" w:rsidR="00E51273" w:rsidRPr="00BF2834" w:rsidRDefault="00E51273" w:rsidP="00E51273">
      <w:pPr>
        <w:textAlignment w:val="baseline"/>
        <w:rPr>
          <w:rFonts w:cstheme="minorHAnsi"/>
          <w:sz w:val="28"/>
          <w:szCs w:val="28"/>
        </w:rPr>
      </w:pPr>
      <w:r w:rsidRPr="00BF2834">
        <w:rPr>
          <w:rFonts w:cstheme="minorHAnsi"/>
          <w:sz w:val="28"/>
          <w:szCs w:val="28"/>
        </w:rPr>
        <w:t xml:space="preserve">The next grant cycle, for </w:t>
      </w:r>
      <w:r w:rsidRPr="00BF2834">
        <w:rPr>
          <w:rFonts w:cstheme="minorHAnsi"/>
          <w:b/>
          <w:bCs/>
          <w:sz w:val="28"/>
          <w:szCs w:val="28"/>
        </w:rPr>
        <w:t>Innovative Project Suppor</w:t>
      </w:r>
      <w:r w:rsidRPr="00BF2834">
        <w:rPr>
          <w:rFonts w:cstheme="minorHAnsi"/>
          <w:sz w:val="28"/>
          <w:szCs w:val="28"/>
        </w:rPr>
        <w:t>t, is currently underway. Recipients will be announced in the fall of 2023. Innovative Project Support grants are awarded to qualified nonprofits that seek to improve the delivery of health care or respond to social factors that influence the health and quality of life of older adults residing in Philadelphia. The funds can be utilized for the development of new projects or expansion of existing ones. Applications are available at </w:t>
      </w:r>
      <w:hyperlink r:id="rId9" w:history="1">
        <w:r w:rsidR="00BE7DD3" w:rsidRPr="00F5408B">
          <w:rPr>
            <w:rStyle w:val="Hyperlink"/>
            <w:rFonts w:cstheme="minorHAnsi"/>
            <w:sz w:val="28"/>
            <w:szCs w:val="28"/>
          </w:rPr>
          <w:t>www.sarahralstonfoundation.org</w:t>
        </w:r>
      </w:hyperlink>
      <w:r w:rsidRPr="00BF2834">
        <w:rPr>
          <w:rFonts w:cstheme="minorHAnsi"/>
          <w:sz w:val="28"/>
          <w:szCs w:val="28"/>
        </w:rPr>
        <w:t>. The application deadline is September 1, 2023. </w:t>
      </w:r>
    </w:p>
    <w:p w14:paraId="2519B8DA" w14:textId="19C0593B" w:rsidR="00034797" w:rsidRDefault="00034797" w:rsidP="001D1986">
      <w:pPr>
        <w:pStyle w:val="BodyText"/>
        <w:spacing w:before="1"/>
        <w:ind w:right="125"/>
      </w:pPr>
    </w:p>
    <w:sectPr w:rsidR="00034797" w:rsidSect="00A0191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60" w:right="1720" w:bottom="280" w:left="1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753B" w14:textId="77777777" w:rsidR="00551B00" w:rsidRDefault="00551B00" w:rsidP="002C5AE7">
      <w:r>
        <w:separator/>
      </w:r>
    </w:p>
  </w:endnote>
  <w:endnote w:type="continuationSeparator" w:id="0">
    <w:p w14:paraId="0D796CE1" w14:textId="77777777" w:rsidR="00551B00" w:rsidRDefault="00551B00" w:rsidP="002C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Minion Pro">
    <w:altName w:val="Cambria"/>
    <w:panose1 w:val="020B0604020202020204"/>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C2DC" w14:textId="77777777" w:rsidR="00A01917" w:rsidRDefault="00A01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AAD5" w14:textId="77777777" w:rsidR="001D1986" w:rsidRDefault="001D1986" w:rsidP="001D1986">
    <w:pPr>
      <w:pStyle w:val="Default"/>
    </w:pPr>
  </w:p>
  <w:p w14:paraId="5C14F3F2" w14:textId="598E556D" w:rsidR="001D1986" w:rsidRDefault="001D1986" w:rsidP="001D1986">
    <w:pPr>
      <w:pStyle w:val="Footer"/>
      <w:jc w:val="center"/>
      <w:rPr>
        <w:rStyle w:val="A0"/>
      </w:rPr>
    </w:pPr>
    <w:r>
      <w:rPr>
        <w:rStyle w:val="A0"/>
      </w:rPr>
      <w:t xml:space="preserve">123 S. Broad Street    </w:t>
    </w:r>
    <w:r>
      <w:rPr>
        <w:rStyle w:val="A0"/>
        <w:rFonts w:ascii="Wingdings" w:hAnsi="Wingdings" w:cs="Wingdings"/>
      </w:rPr>
      <w:t xml:space="preserve">w </w:t>
    </w:r>
    <w:r>
      <w:rPr>
        <w:rStyle w:val="A0"/>
      </w:rPr>
      <w:t xml:space="preserve">Suite 2245   </w:t>
    </w:r>
    <w:r>
      <w:rPr>
        <w:rStyle w:val="A0"/>
        <w:rFonts w:ascii="Wingdings" w:hAnsi="Wingdings" w:cs="Wingdings"/>
      </w:rPr>
      <w:t xml:space="preserve">w </w:t>
    </w:r>
    <w:r>
      <w:rPr>
        <w:rStyle w:val="A0"/>
      </w:rPr>
      <w:t xml:space="preserve">Philadelphia   </w:t>
    </w:r>
    <w:r>
      <w:rPr>
        <w:rStyle w:val="A0"/>
        <w:rFonts w:ascii="Wingdings" w:hAnsi="Wingdings" w:cs="Wingdings"/>
      </w:rPr>
      <w:t xml:space="preserve">w </w:t>
    </w:r>
    <w:r>
      <w:rPr>
        <w:rStyle w:val="A0"/>
      </w:rPr>
      <w:t xml:space="preserve">PA   </w:t>
    </w:r>
    <w:r>
      <w:rPr>
        <w:rStyle w:val="A0"/>
        <w:rFonts w:ascii="Wingdings" w:hAnsi="Wingdings" w:cs="Wingdings"/>
      </w:rPr>
      <w:t xml:space="preserve">w </w:t>
    </w:r>
    <w:r>
      <w:rPr>
        <w:rStyle w:val="A0"/>
      </w:rPr>
      <w:t xml:space="preserve">19109 </w:t>
    </w:r>
  </w:p>
  <w:p w14:paraId="022407B5" w14:textId="705DDDDA" w:rsidR="001D1986" w:rsidRDefault="001D1986" w:rsidP="001D1986">
    <w:pPr>
      <w:pStyle w:val="Footer"/>
      <w:jc w:val="center"/>
      <w:rPr>
        <w:rStyle w:val="A0"/>
      </w:rPr>
    </w:pPr>
    <w:r>
      <w:rPr>
        <w:rStyle w:val="A0"/>
      </w:rPr>
      <w:t>215.386.2984</w:t>
    </w:r>
  </w:p>
  <w:p w14:paraId="106D5BA1" w14:textId="238D6337" w:rsidR="001D1986" w:rsidRDefault="001D1986" w:rsidP="001D1986">
    <w:pPr>
      <w:pStyle w:val="Footer"/>
      <w:jc w:val="center"/>
    </w:pPr>
    <w:r>
      <w:rPr>
        <w:rStyle w:val="A0"/>
      </w:rPr>
      <w:t>www.sarahralstonfoundation</w:t>
    </w:r>
    <w:r>
      <w:rPr>
        <w:rStyle w:val="A0"/>
        <w:rFonts w:ascii="Minion Pro" w:hAnsi="Minion Pro" w:cs="Minion Pro"/>
      </w:rPr>
      <w:t>.</w:t>
    </w:r>
    <w:r>
      <w:rPr>
        <w:rStyle w:val="A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3655" w14:textId="77777777" w:rsidR="00A01917" w:rsidRDefault="00A0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ED6E" w14:textId="77777777" w:rsidR="00551B00" w:rsidRDefault="00551B00" w:rsidP="002C5AE7">
      <w:r>
        <w:separator/>
      </w:r>
    </w:p>
  </w:footnote>
  <w:footnote w:type="continuationSeparator" w:id="0">
    <w:p w14:paraId="3B676419" w14:textId="77777777" w:rsidR="00551B00" w:rsidRDefault="00551B00" w:rsidP="002C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9EB6" w14:textId="77777777" w:rsidR="00A01917" w:rsidRDefault="00A01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7427" w14:textId="33A99770" w:rsidR="002C5AE7" w:rsidRDefault="002C5AE7" w:rsidP="001D198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02FD" w14:textId="1EDBB585" w:rsidR="00A01917" w:rsidRDefault="00A01917">
    <w:pPr>
      <w:pStyle w:val="Header"/>
    </w:pPr>
    <w:r>
      <w:t xml:space="preserve">                                         </w:t>
    </w:r>
    <w:r>
      <w:rPr>
        <w:noProof/>
      </w:rPr>
      <w:drawing>
        <wp:inline distT="0" distB="0" distL="0" distR="0" wp14:anchorId="414EB3DF" wp14:editId="234D736E">
          <wp:extent cx="2667000" cy="1066800"/>
          <wp:effectExtent l="0" t="0" r="0" b="0"/>
          <wp:docPr id="1" name="Picture 1" descr="A picture containing text, font,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design,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7000" cy="1066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97"/>
    <w:rsid w:val="00034797"/>
    <w:rsid w:val="0003624B"/>
    <w:rsid w:val="00107A54"/>
    <w:rsid w:val="00155E1C"/>
    <w:rsid w:val="001D1986"/>
    <w:rsid w:val="002C5AE7"/>
    <w:rsid w:val="00317647"/>
    <w:rsid w:val="00551B00"/>
    <w:rsid w:val="00700B8F"/>
    <w:rsid w:val="00A01917"/>
    <w:rsid w:val="00BE7DD3"/>
    <w:rsid w:val="00CC168C"/>
    <w:rsid w:val="00DA1159"/>
    <w:rsid w:val="00E30ABD"/>
    <w:rsid w:val="00E51273"/>
    <w:rsid w:val="00EB1BF2"/>
    <w:rsid w:val="00F71C22"/>
    <w:rsid w:val="047C0924"/>
    <w:rsid w:val="04A082A3"/>
    <w:rsid w:val="09CF25F9"/>
    <w:rsid w:val="0FFE2314"/>
    <w:rsid w:val="11DE201B"/>
    <w:rsid w:val="1335C3D6"/>
    <w:rsid w:val="1970EF33"/>
    <w:rsid w:val="1B8BC30A"/>
    <w:rsid w:val="1BFA8BB4"/>
    <w:rsid w:val="1C7EB703"/>
    <w:rsid w:val="1D4FFB53"/>
    <w:rsid w:val="1E35AFF2"/>
    <w:rsid w:val="21790A7D"/>
    <w:rsid w:val="274E01EF"/>
    <w:rsid w:val="293E1FFF"/>
    <w:rsid w:val="2EA639A5"/>
    <w:rsid w:val="2F6F5BFB"/>
    <w:rsid w:val="2F73E8A2"/>
    <w:rsid w:val="2F7706DA"/>
    <w:rsid w:val="3014CE85"/>
    <w:rsid w:val="30A5AD65"/>
    <w:rsid w:val="336A2CA1"/>
    <w:rsid w:val="3372F0F8"/>
    <w:rsid w:val="33DD4E27"/>
    <w:rsid w:val="3486951D"/>
    <w:rsid w:val="381B82D2"/>
    <w:rsid w:val="39029B85"/>
    <w:rsid w:val="394C90E3"/>
    <w:rsid w:val="3E2C0C77"/>
    <w:rsid w:val="3EEFFC2C"/>
    <w:rsid w:val="403AD2F7"/>
    <w:rsid w:val="409AE385"/>
    <w:rsid w:val="4152A3C6"/>
    <w:rsid w:val="4217E038"/>
    <w:rsid w:val="4294AD81"/>
    <w:rsid w:val="44F9865B"/>
    <w:rsid w:val="4546A8FF"/>
    <w:rsid w:val="470CAE8A"/>
    <w:rsid w:val="4858D7F2"/>
    <w:rsid w:val="485C463E"/>
    <w:rsid w:val="48740B2A"/>
    <w:rsid w:val="4AB0D077"/>
    <w:rsid w:val="4B2C37FF"/>
    <w:rsid w:val="4BA5FBF6"/>
    <w:rsid w:val="50EBFBD4"/>
    <w:rsid w:val="52909F38"/>
    <w:rsid w:val="53DF0B49"/>
    <w:rsid w:val="54239C96"/>
    <w:rsid w:val="599E7917"/>
    <w:rsid w:val="601DEFAE"/>
    <w:rsid w:val="608B0129"/>
    <w:rsid w:val="62A5DD85"/>
    <w:rsid w:val="6441ADE6"/>
    <w:rsid w:val="660053F0"/>
    <w:rsid w:val="66214646"/>
    <w:rsid w:val="6832576B"/>
    <w:rsid w:val="69E4687D"/>
    <w:rsid w:val="6E953429"/>
    <w:rsid w:val="6E983BEF"/>
    <w:rsid w:val="6FB20DBB"/>
    <w:rsid w:val="710C3D88"/>
    <w:rsid w:val="71265711"/>
    <w:rsid w:val="730643FD"/>
    <w:rsid w:val="742369AC"/>
    <w:rsid w:val="75699D20"/>
    <w:rsid w:val="75EEC559"/>
    <w:rsid w:val="76A2838B"/>
    <w:rsid w:val="77F17614"/>
    <w:rsid w:val="7A6F5F0F"/>
    <w:rsid w:val="7E4A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43D38"/>
  <w15:docId w15:val="{9AEA4CEF-07BE-1D4B-B98B-842EA222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5"/>
      <w:ind w:left="67" w:right="5009"/>
      <w:jc w:val="center"/>
      <w:outlineLvl w:val="0"/>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line="532" w:lineRule="exact"/>
      <w:ind w:left="126" w:right="5009"/>
      <w:jc w:val="center"/>
    </w:pPr>
    <w:rPr>
      <w:rFonts w:ascii="Arial" w:eastAsia="Arial" w:hAnsi="Arial" w:cs="Arial"/>
      <w:sz w:val="47"/>
      <w:szCs w:val="4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AE7"/>
    <w:pPr>
      <w:tabs>
        <w:tab w:val="center" w:pos="4680"/>
        <w:tab w:val="right" w:pos="9360"/>
      </w:tabs>
    </w:pPr>
  </w:style>
  <w:style w:type="character" w:customStyle="1" w:styleId="HeaderChar">
    <w:name w:val="Header Char"/>
    <w:basedOn w:val="DefaultParagraphFont"/>
    <w:link w:val="Header"/>
    <w:uiPriority w:val="99"/>
    <w:rsid w:val="002C5AE7"/>
    <w:rPr>
      <w:rFonts w:ascii="Times New Roman" w:eastAsia="Times New Roman" w:hAnsi="Times New Roman" w:cs="Times New Roman"/>
    </w:rPr>
  </w:style>
  <w:style w:type="paragraph" w:styleId="Footer">
    <w:name w:val="footer"/>
    <w:basedOn w:val="Normal"/>
    <w:link w:val="FooterChar"/>
    <w:uiPriority w:val="99"/>
    <w:unhideWhenUsed/>
    <w:rsid w:val="002C5AE7"/>
    <w:pPr>
      <w:tabs>
        <w:tab w:val="center" w:pos="4680"/>
        <w:tab w:val="right" w:pos="9360"/>
      </w:tabs>
    </w:pPr>
  </w:style>
  <w:style w:type="character" w:customStyle="1" w:styleId="FooterChar">
    <w:name w:val="Footer Char"/>
    <w:basedOn w:val="DefaultParagraphFont"/>
    <w:link w:val="Footer"/>
    <w:uiPriority w:val="99"/>
    <w:rsid w:val="002C5AE7"/>
    <w:rPr>
      <w:rFonts w:ascii="Times New Roman" w:eastAsia="Times New Roman" w:hAnsi="Times New Roman" w:cs="Times New Roman"/>
    </w:rPr>
  </w:style>
  <w:style w:type="paragraph" w:customStyle="1" w:styleId="Default">
    <w:name w:val="Default"/>
    <w:rsid w:val="001D1986"/>
    <w:pPr>
      <w:widowControl/>
      <w:adjustRightInd w:val="0"/>
    </w:pPr>
    <w:rPr>
      <w:rFonts w:ascii="Californian FB" w:hAnsi="Californian FB" w:cs="Californian FB"/>
      <w:color w:val="000000"/>
      <w:sz w:val="24"/>
      <w:szCs w:val="24"/>
    </w:rPr>
  </w:style>
  <w:style w:type="character" w:customStyle="1" w:styleId="A0">
    <w:name w:val="A0"/>
    <w:uiPriority w:val="99"/>
    <w:rsid w:val="001D1986"/>
    <w:rPr>
      <w:rFonts w:cs="Californian FB"/>
      <w:color w:val="005EAD"/>
      <w:sz w:val="18"/>
      <w:szCs w:val="18"/>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BE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rahralstonfound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rahralstonfoundation.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845725FD32847A702B7E286E7384B" ma:contentTypeVersion="16" ma:contentTypeDescription="Create a new document." ma:contentTypeScope="" ma:versionID="a3f2f01ba089565058ee743fb492ad00">
  <xsd:schema xmlns:xsd="http://www.w3.org/2001/XMLSchema" xmlns:xs="http://www.w3.org/2001/XMLSchema" xmlns:p="http://schemas.microsoft.com/office/2006/metadata/properties" xmlns:ns2="8d66806e-7ff8-45eb-b45e-4dea16a168fa" xmlns:ns3="e0d5c18a-a418-494a-b960-881c8e826c5f" targetNamespace="http://schemas.microsoft.com/office/2006/metadata/properties" ma:root="true" ma:fieldsID="67075f527db9fb95f7c54ac03c9c79e5" ns2:_="" ns3:_="">
    <xsd:import namespace="8d66806e-7ff8-45eb-b45e-4dea16a168fa"/>
    <xsd:import namespace="e0d5c18a-a418-494a-b960-881c8e826c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806e-7ff8-45eb-b45e-4dea16a16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691e65-e7a2-46a4-ad24-d5197070fe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d5c18a-a418-494a-b960-881c8e826c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a1c48e-7a0e-419f-b671-e60e6c664334}" ma:internalName="TaxCatchAll" ma:showField="CatchAllData" ma:web="e0d5c18a-a418-494a-b960-881c8e826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54683-8D5D-4C2E-B62C-FE3979129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806e-7ff8-45eb-b45e-4dea16a168fa"/>
    <ds:schemaRef ds:uri="e0d5c18a-a418-494a-b960-881c8e826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3616E-401B-4574-A066-0E9E47A8F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Lynch</cp:lastModifiedBy>
  <cp:revision>2</cp:revision>
  <dcterms:created xsi:type="dcterms:W3CDTF">2023-05-30T14:08:00Z</dcterms:created>
  <dcterms:modified xsi:type="dcterms:W3CDTF">2023-05-30T14:08:00Z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Adobe InDesign CS2 (4.0.5)</vt:lpwstr>
  </property>
  <property fmtid="{D5CDD505-2E9C-101B-9397-08002B2CF9AE}" pid="4" name="LastSaved">
    <vt:filetime>2023-02-23T00:00:00Z</vt:filetime>
  </property>
  <property fmtid="{D5CDD505-2E9C-101B-9397-08002B2CF9AE}" pid="5" name="Producer">
    <vt:lpwstr>Adobe PDF Library 7.0</vt:lpwstr>
  </property>
</Properties>
</file>